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44731" w14:textId="77777777" w:rsidR="00E32E53" w:rsidRPr="00E32E53" w:rsidRDefault="00E32E53" w:rsidP="0003120F">
      <w:pPr>
        <w:bidi/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1B2954">
        <w:rPr>
          <w:rFonts w:ascii="IranNastaliq" w:hAnsi="IranNastaliq" w:cs="IranNastaliq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anchorId="15A7C4C9" wp14:editId="2EE121E1">
            <wp:simplePos x="0" y="0"/>
            <wp:positionH relativeFrom="margin">
              <wp:align>right</wp:align>
            </wp:positionH>
            <wp:positionV relativeFrom="paragraph">
              <wp:posOffset>312811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B2954">
        <w:rPr>
          <w:rFonts w:ascii="IranNastaliq" w:hAnsi="IranNastaliq" w:cs="IranNastaliq" w:hint="cs"/>
          <w:sz w:val="24"/>
          <w:szCs w:val="24"/>
          <w:rtl/>
          <w:lang w:bidi="fa-IR"/>
        </w:rPr>
        <w:t>به نام ایزد  دانا</w:t>
      </w:r>
    </w:p>
    <w:p w14:paraId="383E843D" w14:textId="0B64A8F4" w:rsidR="00130EB6" w:rsidRPr="00130EB6" w:rsidRDefault="00130EB6" w:rsidP="00130EB6">
      <w:pPr>
        <w:bidi/>
        <w:spacing w:line="192" w:lineRule="auto"/>
        <w:jc w:val="center"/>
        <w:rPr>
          <w:rFonts w:ascii="IranNastaliq" w:hAnsi="IranNastaliq" w:cs="B Titr"/>
          <w:sz w:val="28"/>
          <w:szCs w:val="28"/>
          <w:rtl/>
          <w:lang w:bidi="fa-IR"/>
        </w:rPr>
      </w:pPr>
      <w:r w:rsidRPr="00130EB6">
        <w:rPr>
          <w:rFonts w:ascii="IranNastaliq" w:hAnsi="IranNastaliq" w:cs="B Mitra"/>
          <w:b/>
          <w:bCs/>
          <w:sz w:val="28"/>
          <w:szCs w:val="28"/>
          <w:lang w:bidi="fa-IR"/>
        </w:rPr>
        <w:t xml:space="preserve">                        </w:t>
      </w:r>
      <w:r w:rsidRPr="00130EB6">
        <w:rPr>
          <w:rFonts w:ascii="IranNastaliq" w:hAnsi="IranNastaliq" w:cs="B Titr" w:hint="cs"/>
          <w:b/>
          <w:bCs/>
          <w:sz w:val="28"/>
          <w:szCs w:val="28"/>
          <w:rtl/>
          <w:lang w:bidi="fa-IR"/>
        </w:rPr>
        <w:t>(</w:t>
      </w:r>
      <w:r w:rsidR="00423C7F">
        <w:rPr>
          <w:rFonts w:ascii="IranNastaliq" w:hAnsi="IranNastaliq" w:cs="B Titr" w:hint="cs"/>
          <w:b/>
          <w:bCs/>
          <w:sz w:val="28"/>
          <w:szCs w:val="28"/>
          <w:rtl/>
          <w:lang w:bidi="fa-IR"/>
        </w:rPr>
        <w:t xml:space="preserve">اصول </w:t>
      </w:r>
      <w:r w:rsidRPr="00130EB6">
        <w:rPr>
          <w:rFonts w:ascii="IranNastaliq" w:hAnsi="IranNastaliq" w:cs="B Titr" w:hint="cs"/>
          <w:b/>
          <w:bCs/>
          <w:sz w:val="28"/>
          <w:szCs w:val="28"/>
          <w:rtl/>
          <w:lang w:bidi="fa-IR"/>
        </w:rPr>
        <w:t xml:space="preserve">روش های </w:t>
      </w:r>
      <w:r w:rsidR="00423C7F">
        <w:rPr>
          <w:rFonts w:ascii="IranNastaliq" w:hAnsi="IranNastaliq" w:cs="B Titr" w:hint="cs"/>
          <w:b/>
          <w:bCs/>
          <w:sz w:val="28"/>
          <w:szCs w:val="28"/>
          <w:rtl/>
          <w:lang w:bidi="fa-IR"/>
        </w:rPr>
        <w:t>دستگاهی</w:t>
      </w:r>
      <w:r w:rsidR="00E32E53" w:rsidRPr="00130EB6">
        <w:rPr>
          <w:rFonts w:ascii="IranNastaliq" w:hAnsi="IranNastaliq" w:cs="B Titr" w:hint="cs"/>
          <w:sz w:val="28"/>
          <w:szCs w:val="28"/>
          <w:rtl/>
          <w:lang w:bidi="fa-IR"/>
        </w:rPr>
        <w:t>)</w:t>
      </w:r>
      <w:r w:rsidR="006B3CAE" w:rsidRPr="00130EB6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A626ED" w:rsidRPr="00130EB6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</w:t>
      </w:r>
      <w:r w:rsidR="007236CB" w:rsidRPr="00130EB6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271D46" w:rsidRPr="00130EB6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A626ED" w:rsidRPr="00130EB6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130EB6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BE51F3" w:rsidRPr="00130EB6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</w:t>
      </w:r>
      <w:r w:rsidR="009B5FDF" w:rsidRPr="00130EB6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BE51F3" w:rsidRPr="00130EB6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</w:t>
      </w:r>
      <w:r w:rsidR="006B3CAE" w:rsidRPr="00130EB6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</w:t>
      </w:r>
      <w:r w:rsidR="004C0E17" w:rsidRPr="00130EB6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</w:t>
      </w:r>
      <w:r w:rsidR="009E6B63" w:rsidRPr="00130EB6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</w:t>
      </w:r>
      <w:r w:rsidR="004C0E17" w:rsidRPr="00130EB6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</w:t>
      </w:r>
      <w:r w:rsidR="00BE51F3" w:rsidRPr="00130EB6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 </w:t>
      </w:r>
    </w:p>
    <w:p w14:paraId="173BCEB6" w14:textId="5A70E643" w:rsidR="00743C43" w:rsidRDefault="00BE51F3" w:rsidP="00130EB6">
      <w:pPr>
        <w:bidi/>
        <w:spacing w:line="192" w:lineRule="auto"/>
        <w:jc w:val="right"/>
        <w:rPr>
          <w:rFonts w:ascii="IranNastaliq" w:hAnsi="IranNastaliq" w:cs="B Mitra"/>
          <w:sz w:val="28"/>
          <w:szCs w:val="28"/>
          <w:rtl/>
          <w:lang w:bidi="fa-IR"/>
        </w:rPr>
      </w:pPr>
      <w:r>
        <w:rPr>
          <w:rFonts w:ascii="IranNastaliq" w:hAnsi="IranNastaliq" w:cs="B Mitra" w:hint="cs"/>
          <w:sz w:val="28"/>
          <w:szCs w:val="28"/>
          <w:rtl/>
          <w:lang w:bidi="fa-IR"/>
        </w:rPr>
        <w:t>نسخه اولیه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:</w:t>
      </w:r>
      <w:r w:rsidR="0003120F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E33B5C">
        <w:rPr>
          <w:rFonts w:ascii="IranNastaliq" w:hAnsi="IranNastaliq" w:cs="B Mitra" w:hint="cs"/>
          <w:sz w:val="28"/>
          <w:szCs w:val="28"/>
          <w:rtl/>
          <w:lang w:bidi="fa-IR"/>
        </w:rPr>
        <w:t>15</w:t>
      </w:r>
      <w:r w:rsidR="0003120F">
        <w:rPr>
          <w:rFonts w:ascii="IranNastaliq" w:hAnsi="IranNastaliq" w:cs="B Mitra" w:hint="cs"/>
          <w:sz w:val="28"/>
          <w:szCs w:val="28"/>
          <w:rtl/>
          <w:lang w:bidi="fa-IR"/>
        </w:rPr>
        <w:t>/</w:t>
      </w:r>
      <w:r w:rsidR="00A44FFE">
        <w:rPr>
          <w:rFonts w:ascii="IranNastaliq" w:hAnsi="IranNastaliq" w:cs="B Mitra" w:hint="cs"/>
          <w:sz w:val="28"/>
          <w:szCs w:val="28"/>
          <w:rtl/>
          <w:lang w:bidi="fa-IR"/>
        </w:rPr>
        <w:t>06</w:t>
      </w:r>
      <w:r w:rsidR="0003120F">
        <w:rPr>
          <w:rFonts w:ascii="IranNastaliq" w:hAnsi="IranNastaliq" w:cs="B Mitra" w:hint="cs"/>
          <w:sz w:val="28"/>
          <w:szCs w:val="28"/>
          <w:rtl/>
          <w:lang w:bidi="fa-IR"/>
        </w:rPr>
        <w:t>/1</w:t>
      </w:r>
      <w:r w:rsidR="002C7A8A">
        <w:rPr>
          <w:rFonts w:ascii="IranNastaliq" w:hAnsi="IranNastaliq" w:cs="B Mitra" w:hint="cs"/>
          <w:sz w:val="28"/>
          <w:szCs w:val="28"/>
          <w:rtl/>
          <w:lang w:bidi="fa-IR"/>
        </w:rPr>
        <w:t>399</w:t>
      </w:r>
    </w:p>
    <w:p w14:paraId="22771D38" w14:textId="7BD51BA6" w:rsidR="00BE51F3" w:rsidRDefault="00BE51F3" w:rsidP="00BE51F3">
      <w:pPr>
        <w:bidi/>
        <w:spacing w:line="192" w:lineRule="auto"/>
        <w:jc w:val="right"/>
        <w:rPr>
          <w:rFonts w:ascii="IranNastaliq" w:hAnsi="IranNastaliq" w:cs="IranNastaliq"/>
          <w:rtl/>
          <w:lang w:bidi="fa-IR"/>
        </w:rPr>
      </w:pPr>
      <w:r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A626ED">
        <w:rPr>
          <w:rFonts w:ascii="IranNastaliq" w:hAnsi="IranNastaliq" w:cs="B Mitra" w:hint="cs"/>
          <w:sz w:val="28"/>
          <w:szCs w:val="28"/>
          <w:rtl/>
          <w:lang w:bidi="fa-IR"/>
        </w:rPr>
        <w:t>‌</w:t>
      </w:r>
      <w:r w:rsidRPr="00B97D71">
        <w:rPr>
          <w:rFonts w:ascii="IranNastaliq" w:hAnsi="IranNastaliq" w:cs="B Mitra" w:hint="cs"/>
          <w:sz w:val="28"/>
          <w:szCs w:val="28"/>
          <w:rtl/>
          <w:lang w:bidi="fa-IR"/>
        </w:rPr>
        <w:t>روز رسانی: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9C1CB4">
        <w:rPr>
          <w:rFonts w:ascii="IranNastaliq" w:hAnsi="IranNastaliq" w:cs="B Mitra" w:hint="cs"/>
          <w:sz w:val="28"/>
          <w:szCs w:val="28"/>
          <w:rtl/>
          <w:lang w:bidi="fa-IR"/>
        </w:rPr>
        <w:t>19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>/</w:t>
      </w:r>
      <w:r w:rsidR="002C7A8A">
        <w:rPr>
          <w:rFonts w:ascii="IranNastaliq" w:hAnsi="IranNastaliq" w:cs="B Mitra" w:hint="cs"/>
          <w:sz w:val="28"/>
          <w:szCs w:val="28"/>
          <w:rtl/>
          <w:lang w:bidi="fa-IR"/>
        </w:rPr>
        <w:t>06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>/1</w:t>
      </w:r>
      <w:r w:rsidR="007E7A1C">
        <w:rPr>
          <w:rFonts w:ascii="IranNastaliq" w:hAnsi="IranNastaliq" w:cs="B Mitra" w:hint="cs"/>
          <w:sz w:val="28"/>
          <w:szCs w:val="28"/>
          <w:rtl/>
          <w:lang w:bidi="fa-IR"/>
        </w:rPr>
        <w:t>40</w:t>
      </w:r>
      <w:r w:rsidR="009C1CB4">
        <w:rPr>
          <w:rFonts w:ascii="IranNastaliq" w:hAnsi="IranNastaliq" w:cs="B Mitra" w:hint="cs"/>
          <w:sz w:val="28"/>
          <w:szCs w:val="28"/>
          <w:rtl/>
          <w:lang w:bidi="fa-IR"/>
        </w:rPr>
        <w:t>1</w:t>
      </w:r>
    </w:p>
    <w:p w14:paraId="6C75E086" w14:textId="4DA8A271" w:rsidR="005908E6" w:rsidRDefault="006B3CAE" w:rsidP="009C1CB4">
      <w:pPr>
        <w:bidi/>
        <w:spacing w:after="0" w:line="192" w:lineRule="auto"/>
        <w:rPr>
          <w:rFonts w:ascii="IranNastaliq" w:hAnsi="IranNastaliq" w:cs="B Lotus"/>
          <w:sz w:val="28"/>
          <w:szCs w:val="28"/>
          <w:rtl/>
          <w:lang w:bidi="fa-IR"/>
        </w:rPr>
      </w:pPr>
      <w:r w:rsidRPr="009C649A">
        <w:rPr>
          <w:rFonts w:ascii="IranNastaliq" w:hAnsi="IranNastaliq" w:cs="IranNastaliq"/>
          <w:b/>
          <w:bCs/>
          <w:sz w:val="18"/>
          <w:szCs w:val="18"/>
          <w:rtl/>
          <w:lang w:bidi="fa-IR"/>
        </w:rPr>
        <w:t>دانشکده</w:t>
      </w:r>
      <w:r w:rsidRPr="009C649A">
        <w:rPr>
          <w:rFonts w:ascii="IranNastaliq" w:hAnsi="IranNastaliq" w:cs="IranNastaliq" w:hint="cs"/>
          <w:b/>
          <w:bCs/>
          <w:sz w:val="18"/>
          <w:szCs w:val="18"/>
          <w:rtl/>
          <w:lang w:bidi="fa-IR"/>
        </w:rPr>
        <w:t xml:space="preserve"> </w:t>
      </w:r>
      <w:r w:rsidRPr="002203E7">
        <w:rPr>
          <w:rFonts w:ascii="IranNastaliq" w:hAnsi="IranNastaliq" w:cs="IranNastaliq" w:hint="cs"/>
          <w:b/>
          <w:bCs/>
          <w:sz w:val="18"/>
          <w:szCs w:val="18"/>
          <w:rtl/>
          <w:lang w:bidi="fa-IR"/>
        </w:rPr>
        <w:t xml:space="preserve"> </w:t>
      </w:r>
      <w:r w:rsidR="008F7DFA" w:rsidRPr="002203E7">
        <w:rPr>
          <w:rFonts w:ascii="IranNastaliq" w:hAnsi="IranNastaliq" w:cs="IranNastaliq" w:hint="cs"/>
          <w:b/>
          <w:bCs/>
          <w:sz w:val="18"/>
          <w:szCs w:val="18"/>
          <w:rtl/>
          <w:lang w:bidi="fa-IR"/>
        </w:rPr>
        <w:t>نام دانشکده</w:t>
      </w:r>
      <w:r w:rsidRPr="002203E7">
        <w:rPr>
          <w:rFonts w:ascii="IranNastaliq" w:hAnsi="IranNastaliq" w:cs="B Lotus" w:hint="cs"/>
          <w:b/>
          <w:bCs/>
          <w:sz w:val="28"/>
          <w:szCs w:val="28"/>
          <w:rtl/>
          <w:lang w:bidi="fa-IR"/>
        </w:rPr>
        <w:t xml:space="preserve"> </w:t>
      </w:r>
      <w:r w:rsidR="009778F2">
        <w:rPr>
          <w:rFonts w:ascii="IranNastaliq" w:hAnsi="IranNastaliq" w:cs="B Lotus" w:hint="cs"/>
          <w:b/>
          <w:bCs/>
          <w:sz w:val="28"/>
          <w:szCs w:val="28"/>
          <w:rtl/>
          <w:lang w:bidi="fa-IR"/>
        </w:rPr>
        <w:t>پردیس فرزانگان</w:t>
      </w:r>
      <w:r w:rsidRPr="002203E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</w:t>
      </w:r>
      <w:r w:rsidR="006B0268" w:rsidRPr="002203E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</w:t>
      </w:r>
      <w:r w:rsidR="00A626ED" w:rsidRPr="002203E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         </w:t>
      </w:r>
      <w:r w:rsidR="006B0268" w:rsidRPr="002203E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</w:t>
      </w:r>
      <w:r w:rsidRPr="002203E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</w:t>
      </w:r>
      <w:r w:rsidR="008F7DFA" w:rsidRPr="002203E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</w:t>
      </w:r>
      <w:r w:rsidRPr="002203E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</w:t>
      </w:r>
    </w:p>
    <w:tbl>
      <w:tblPr>
        <w:tblStyle w:val="TableGrid"/>
        <w:tblW w:w="10456" w:type="dxa"/>
        <w:jc w:val="center"/>
        <w:tblLook w:val="04A0" w:firstRow="1" w:lastRow="0" w:firstColumn="1" w:lastColumn="0" w:noHBand="0" w:noVBand="1"/>
      </w:tblPr>
      <w:tblGrid>
        <w:gridCol w:w="1413"/>
        <w:gridCol w:w="1134"/>
        <w:gridCol w:w="1559"/>
        <w:gridCol w:w="567"/>
        <w:gridCol w:w="1701"/>
        <w:gridCol w:w="567"/>
        <w:gridCol w:w="1985"/>
        <w:gridCol w:w="699"/>
        <w:gridCol w:w="831"/>
      </w:tblGrid>
      <w:tr w:rsidR="00B24FCE" w14:paraId="3D81EF40" w14:textId="77777777" w:rsidTr="004D703E">
        <w:trPr>
          <w:trHeight w:val="386"/>
          <w:jc w:val="center"/>
        </w:trPr>
        <w:tc>
          <w:tcPr>
            <w:tcW w:w="4106" w:type="dxa"/>
            <w:gridSpan w:val="3"/>
          </w:tcPr>
          <w:p w14:paraId="01336EAB" w14:textId="6D26014E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sym w:font="Wingdings" w:char="F0FE"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 ارشد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دکتری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268" w:type="dxa"/>
            <w:gridSpan w:val="2"/>
            <w:vAlign w:val="center"/>
          </w:tcPr>
          <w:p w14:paraId="2D293E82" w14:textId="45CD0710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2C7A8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 واحد تئوری</w:t>
            </w:r>
          </w:p>
        </w:tc>
        <w:tc>
          <w:tcPr>
            <w:tcW w:w="3251" w:type="dxa"/>
            <w:gridSpan w:val="3"/>
            <w:vAlign w:val="center"/>
          </w:tcPr>
          <w:p w14:paraId="224FD766" w14:textId="196162F4" w:rsidR="00B24FCE" w:rsidRPr="005908E6" w:rsidRDefault="00B24FCE" w:rsidP="003A7E4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C1CB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اصول روش</w:t>
            </w:r>
            <w:r w:rsidR="009C1CB4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="009C1CB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های دستگاهی</w:t>
            </w:r>
          </w:p>
        </w:tc>
        <w:tc>
          <w:tcPr>
            <w:tcW w:w="831" w:type="dxa"/>
            <w:vMerge w:val="restart"/>
            <w:vAlign w:val="center"/>
          </w:tcPr>
          <w:p w14:paraId="6C071EAF" w14:textId="77777777" w:rsidR="00B24FCE" w:rsidRPr="00047D53" w:rsidRDefault="00B24FCE" w:rsidP="003A7E49">
            <w:pPr>
              <w:bidi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683111BA" w14:textId="77777777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24FCE" w14:paraId="02D8EEF7" w14:textId="77777777" w:rsidTr="004D703E">
        <w:trPr>
          <w:trHeight w:val="341"/>
          <w:jc w:val="center"/>
        </w:trPr>
        <w:tc>
          <w:tcPr>
            <w:tcW w:w="6374" w:type="dxa"/>
            <w:gridSpan w:val="5"/>
          </w:tcPr>
          <w:p w14:paraId="3CC44C8E" w14:textId="0FBBADE9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‌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A44FF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E33B5C">
              <w:rPr>
                <w:rFonts w:ascii="IranNastaliq" w:hAnsi="IranNastaliq" w:cs="B Mitra"/>
                <w:sz w:val="28"/>
                <w:szCs w:val="28"/>
                <w:lang w:bidi="fa-IR"/>
              </w:rPr>
              <w:t>-</w:t>
            </w:r>
          </w:p>
        </w:tc>
        <w:tc>
          <w:tcPr>
            <w:tcW w:w="3251" w:type="dxa"/>
            <w:gridSpan w:val="3"/>
            <w:vAlign w:val="center"/>
          </w:tcPr>
          <w:p w14:paraId="68C496C5" w14:textId="6C38D662" w:rsidR="004D703E" w:rsidRDefault="00B24FCE" w:rsidP="00A71CC7">
            <w:pPr>
              <w:bidi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4D703E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</w:p>
          <w:p w14:paraId="51B9C96A" w14:textId="7F2E37F2" w:rsidR="00B24FCE" w:rsidRPr="00850B3A" w:rsidRDefault="009C1CB4" w:rsidP="009C1CB4">
            <w:pPr>
              <w:bidi/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Principles of instrumental methods</w:t>
            </w:r>
            <w:r w:rsidR="00A71CC7" w:rsidRPr="00850B3A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  </w:t>
            </w:r>
            <w:r w:rsidR="00A71CC7" w:rsidRPr="00850B3A"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 </w:t>
            </w:r>
          </w:p>
        </w:tc>
        <w:tc>
          <w:tcPr>
            <w:tcW w:w="831" w:type="dxa"/>
            <w:vMerge/>
            <w:vAlign w:val="center"/>
          </w:tcPr>
          <w:p w14:paraId="5F70BB93" w14:textId="77777777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B24FCE" w14:paraId="1A6C46F3" w14:textId="77777777" w:rsidTr="001B2954">
        <w:trPr>
          <w:trHeight w:val="395"/>
          <w:jc w:val="center"/>
        </w:trPr>
        <w:tc>
          <w:tcPr>
            <w:tcW w:w="6374" w:type="dxa"/>
            <w:gridSpan w:val="5"/>
          </w:tcPr>
          <w:p w14:paraId="5754372C" w14:textId="3272C9A4" w:rsidR="00B24FCE" w:rsidRPr="00E31D17" w:rsidRDefault="00B24FCE" w:rsidP="003A7E49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شماره تلفن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دفتر کار</w:t>
            </w: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A71C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02333469423</w:t>
            </w:r>
          </w:p>
        </w:tc>
        <w:tc>
          <w:tcPr>
            <w:tcW w:w="4082" w:type="dxa"/>
            <w:gridSpan w:val="4"/>
            <w:vAlign w:val="center"/>
          </w:tcPr>
          <w:p w14:paraId="54D56ABA" w14:textId="4D7B3E0A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778F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فاطمه خاکدان</w:t>
            </w:r>
          </w:p>
        </w:tc>
      </w:tr>
      <w:tr w:rsidR="00B24FCE" w14:paraId="4827ABE0" w14:textId="77777777" w:rsidTr="001B2954">
        <w:trPr>
          <w:trHeight w:val="341"/>
          <w:jc w:val="center"/>
        </w:trPr>
        <w:tc>
          <w:tcPr>
            <w:tcW w:w="6374" w:type="dxa"/>
            <w:gridSpan w:val="5"/>
          </w:tcPr>
          <w:p w14:paraId="46EAA8E6" w14:textId="3A97A9EC" w:rsidR="00B24FCE" w:rsidRPr="00E31D17" w:rsidRDefault="00B24FCE" w:rsidP="003A7E4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4082" w:type="dxa"/>
            <w:gridSpan w:val="4"/>
            <w:vAlign w:val="center"/>
          </w:tcPr>
          <w:p w14:paraId="335E6A7A" w14:textId="102CEB57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hyperlink r:id="rId8" w:history="1">
              <w:r w:rsidR="009778F2" w:rsidRPr="00BD6A18">
                <w:rPr>
                  <w:rStyle w:val="Hyperlink"/>
                  <w:rFonts w:asciiTheme="majorBidi" w:hAnsiTheme="majorBidi" w:cstheme="majorBidi"/>
                </w:rPr>
                <w:t>f.khakdan</w:t>
              </w:r>
              <w:r w:rsidR="009778F2" w:rsidRPr="00BD6A18">
                <w:rPr>
                  <w:rStyle w:val="Hyperlink"/>
                  <w:rFonts w:asciiTheme="majorBidi" w:hAnsiTheme="majorBidi" w:cstheme="majorBidi"/>
                  <w:sz w:val="24"/>
                  <w:szCs w:val="24"/>
                  <w:lang w:bidi="fa-IR"/>
                </w:rPr>
                <w:t>@semnan.ac.ir</w:t>
              </w:r>
            </w:hyperlink>
            <w:r w:rsidRPr="00A71CC7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</w:p>
        </w:tc>
      </w:tr>
      <w:tr w:rsidR="00B24FCE" w14:paraId="671250CD" w14:textId="77777777" w:rsidTr="00956EE9">
        <w:trPr>
          <w:trHeight w:val="341"/>
          <w:jc w:val="center"/>
        </w:trPr>
        <w:tc>
          <w:tcPr>
            <w:tcW w:w="10456" w:type="dxa"/>
            <w:gridSpan w:val="9"/>
          </w:tcPr>
          <w:p w14:paraId="34F99D3F" w14:textId="2B253680" w:rsidR="00B24FCE" w:rsidRPr="00E31D17" w:rsidRDefault="00B24FCE" w:rsidP="003A7E49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برنامه تدریس در هفته: </w:t>
            </w:r>
          </w:p>
        </w:tc>
      </w:tr>
      <w:tr w:rsidR="00B24FCE" w14:paraId="18147A2E" w14:textId="77777777" w:rsidTr="00956EE9">
        <w:trPr>
          <w:trHeight w:val="359"/>
          <w:jc w:val="center"/>
        </w:trPr>
        <w:tc>
          <w:tcPr>
            <w:tcW w:w="10456" w:type="dxa"/>
            <w:gridSpan w:val="9"/>
          </w:tcPr>
          <w:p w14:paraId="4985EF45" w14:textId="16F6B042" w:rsidR="004450E6" w:rsidRPr="00114F23" w:rsidRDefault="00B24FCE" w:rsidP="004450E6">
            <w:pPr>
              <w:bidi/>
              <w:jc w:val="both"/>
              <w:rPr>
                <w:rFonts w:ascii="Times New Roman" w:hAnsi="Times New Roman" w:cs="B Mitra"/>
                <w:szCs w:val="24"/>
                <w:rtl/>
                <w:lang w:bidi="fa-IR"/>
              </w:rPr>
            </w:pPr>
            <w:r w:rsidRPr="00114F23">
              <w:rPr>
                <w:rFonts w:ascii="Times New Roman" w:hAnsi="Times New Roman" w:cs="B Mitra" w:hint="cs"/>
                <w:b/>
                <w:bCs/>
                <w:szCs w:val="24"/>
                <w:rtl/>
                <w:lang w:bidi="fa-IR"/>
              </w:rPr>
              <w:t>اهداف درس:</w:t>
            </w:r>
            <w:r w:rsidRPr="00114F23">
              <w:rPr>
                <w:rFonts w:ascii="Times New Roman" w:hAnsi="Times New Roman" w:cs="B Mitra" w:hint="cs"/>
                <w:szCs w:val="24"/>
                <w:rtl/>
                <w:lang w:bidi="fa-IR"/>
              </w:rPr>
              <w:t xml:space="preserve"> </w:t>
            </w:r>
          </w:p>
          <w:p w14:paraId="44B2BD49" w14:textId="0051F2FB" w:rsidR="00324845" w:rsidRPr="00114F23" w:rsidRDefault="00BA5A5C" w:rsidP="00BA5A5C">
            <w:pPr>
              <w:bidi/>
              <w:jc w:val="both"/>
              <w:rPr>
                <w:rFonts w:ascii="Times New Roman" w:hAnsi="Times New Roman" w:cs="B Mitra"/>
                <w:szCs w:val="24"/>
                <w:rtl/>
                <w:lang w:bidi="fa-IR"/>
              </w:rPr>
            </w:pPr>
            <w:r w:rsidRPr="00114F23">
              <w:rPr>
                <w:rFonts w:ascii="Times New Roman" w:hAnsi="Times New Roman" w:cs="B Mitra" w:hint="cs"/>
                <w:szCs w:val="24"/>
                <w:rtl/>
                <w:lang w:bidi="fa-IR"/>
              </w:rPr>
              <w:t>هدف این درس آشنا</w:t>
            </w:r>
            <w:r w:rsidR="0065678A">
              <w:rPr>
                <w:rFonts w:ascii="Times New Roman" w:hAnsi="Times New Roman" w:cs="B Mitra" w:hint="cs"/>
                <w:szCs w:val="24"/>
                <w:rtl/>
                <w:lang w:bidi="fa-IR"/>
              </w:rPr>
              <w:t>ی</w:t>
            </w:r>
            <w:r w:rsidRPr="00114F23">
              <w:rPr>
                <w:rFonts w:ascii="Times New Roman" w:hAnsi="Times New Roman" w:cs="B Mitra" w:hint="cs"/>
                <w:szCs w:val="24"/>
                <w:rtl/>
                <w:lang w:bidi="fa-IR"/>
              </w:rPr>
              <w:t>ی دانشجویان دوره کارشناسی رشته زیست شناسی سلولی و مولکولی</w:t>
            </w:r>
            <w:r w:rsidR="00E33B5C">
              <w:rPr>
                <w:rFonts w:ascii="Times New Roman" w:hAnsi="Times New Roman" w:cs="B Mitra" w:hint="cs"/>
                <w:szCs w:val="24"/>
                <w:rtl/>
                <w:lang w:bidi="fa-IR"/>
              </w:rPr>
              <w:t xml:space="preserve"> با </w:t>
            </w:r>
            <w:r w:rsidR="00631150">
              <w:rPr>
                <w:rFonts w:ascii="Times New Roman" w:hAnsi="Times New Roman" w:cs="B Mitra" w:hint="cs"/>
                <w:szCs w:val="24"/>
                <w:rtl/>
                <w:lang w:bidi="fa-IR"/>
              </w:rPr>
              <w:t xml:space="preserve">اصول برخی از </w:t>
            </w:r>
            <w:r w:rsidR="00E33B5C">
              <w:rPr>
                <w:rFonts w:ascii="Times New Roman" w:hAnsi="Times New Roman" w:cs="B Mitra" w:hint="cs"/>
                <w:szCs w:val="24"/>
                <w:rtl/>
                <w:lang w:bidi="fa-IR"/>
              </w:rPr>
              <w:t>روش های</w:t>
            </w:r>
            <w:r w:rsidR="00631150">
              <w:rPr>
                <w:rFonts w:ascii="Times New Roman" w:hAnsi="Times New Roman" w:cs="B Mitra" w:hint="cs"/>
                <w:szCs w:val="24"/>
                <w:rtl/>
                <w:lang w:bidi="fa-IR"/>
              </w:rPr>
              <w:t xml:space="preserve"> دستگاهی در</w:t>
            </w:r>
            <w:r w:rsidR="00E33B5C">
              <w:rPr>
                <w:rFonts w:ascii="Times New Roman" w:hAnsi="Times New Roman" w:cs="B Mitra" w:hint="cs"/>
                <w:szCs w:val="24"/>
                <w:rtl/>
                <w:lang w:bidi="fa-IR"/>
              </w:rPr>
              <w:t xml:space="preserve"> علوم سلولی و مولکولی است</w:t>
            </w:r>
            <w:r w:rsidR="0065678A">
              <w:rPr>
                <w:rFonts w:ascii="Times New Roman" w:hAnsi="Times New Roman" w:cs="B Mitra" w:hint="cs"/>
                <w:szCs w:val="24"/>
                <w:rtl/>
                <w:lang w:bidi="fa-IR"/>
              </w:rPr>
              <w:t xml:space="preserve">. </w:t>
            </w:r>
            <w:r w:rsidR="00E33B5C">
              <w:rPr>
                <w:rFonts w:ascii="Times New Roman" w:hAnsi="Times New Roman" w:cs="B Mitra" w:hint="cs"/>
                <w:szCs w:val="24"/>
                <w:rtl/>
                <w:lang w:bidi="fa-IR"/>
              </w:rPr>
              <w:t xml:space="preserve">دانشجویان با گذراندن این درس </w:t>
            </w:r>
            <w:r w:rsidR="00631150">
              <w:rPr>
                <w:rFonts w:ascii="Times New Roman" w:hAnsi="Times New Roman" w:cs="B Mitra" w:hint="cs"/>
                <w:szCs w:val="24"/>
                <w:rtl/>
                <w:lang w:bidi="fa-IR"/>
              </w:rPr>
              <w:t>با</w:t>
            </w:r>
            <w:r w:rsidR="00E33B5C">
              <w:rPr>
                <w:rFonts w:ascii="Times New Roman" w:hAnsi="Times New Roman" w:cs="B Mitra" w:hint="cs"/>
                <w:szCs w:val="24"/>
                <w:rtl/>
                <w:lang w:bidi="fa-IR"/>
              </w:rPr>
              <w:t xml:space="preserve"> روش های </w:t>
            </w:r>
            <w:r w:rsidR="00631150">
              <w:rPr>
                <w:rFonts w:ascii="Times New Roman" w:hAnsi="Times New Roman" w:cs="B Mitra" w:hint="cs"/>
                <w:szCs w:val="24"/>
                <w:rtl/>
                <w:lang w:bidi="fa-IR"/>
              </w:rPr>
              <w:t>دستگاهی مختلف در زیست شناسی سلولی و مولکولی آشنا شده و کاربردهای آن را توضیح خواهند داد.</w:t>
            </w:r>
            <w:r w:rsidR="00E33B5C">
              <w:rPr>
                <w:rFonts w:ascii="Times New Roman" w:hAnsi="Times New Roman" w:cs="B Mitra" w:hint="cs"/>
                <w:szCs w:val="24"/>
                <w:rtl/>
                <w:lang w:bidi="fa-IR"/>
              </w:rPr>
              <w:t xml:space="preserve"> </w:t>
            </w:r>
          </w:p>
        </w:tc>
      </w:tr>
      <w:tr w:rsidR="004450E6" w14:paraId="67502A53" w14:textId="77777777" w:rsidTr="00114F23">
        <w:trPr>
          <w:trHeight w:val="467"/>
          <w:jc w:val="center"/>
        </w:trPr>
        <w:tc>
          <w:tcPr>
            <w:tcW w:w="10456" w:type="dxa"/>
            <w:gridSpan w:val="9"/>
          </w:tcPr>
          <w:p w14:paraId="384A5FAA" w14:textId="77777777" w:rsidR="004450E6" w:rsidRPr="00114F23" w:rsidRDefault="004450E6" w:rsidP="004450E6">
            <w:pPr>
              <w:bidi/>
              <w:jc w:val="both"/>
              <w:rPr>
                <w:rFonts w:ascii="Times New Roman" w:hAnsi="Times New Roman" w:cs="B Mitra"/>
                <w:b/>
                <w:bCs/>
                <w:szCs w:val="24"/>
                <w:rtl/>
                <w:lang w:bidi="fa-IR"/>
              </w:rPr>
            </w:pPr>
            <w:r w:rsidRPr="00114F23">
              <w:rPr>
                <w:rFonts w:ascii="Times New Roman" w:hAnsi="Times New Roman" w:cs="B Mitra" w:hint="cs"/>
                <w:b/>
                <w:bCs/>
                <w:szCs w:val="24"/>
                <w:rtl/>
                <w:lang w:bidi="fa-IR"/>
              </w:rPr>
              <w:t>روش ارائه درس:</w:t>
            </w:r>
          </w:p>
          <w:p w14:paraId="0D76C306" w14:textId="5765FB64" w:rsidR="004450E6" w:rsidRPr="00114F23" w:rsidRDefault="00E55C11" w:rsidP="00114F23">
            <w:pPr>
              <w:bidi/>
              <w:jc w:val="both"/>
              <w:rPr>
                <w:rFonts w:ascii="Times New Roman" w:hAnsi="Times New Roman" w:cs="B Mitra"/>
                <w:szCs w:val="24"/>
                <w:rtl/>
                <w:lang w:bidi="fa-IR"/>
              </w:rPr>
            </w:pPr>
            <w:r w:rsidRPr="00114F23">
              <w:rPr>
                <w:rFonts w:ascii="Times New Roman" w:hAnsi="Times New Roman" w:cs="B Mitra" w:hint="cs"/>
                <w:szCs w:val="24"/>
                <w:rtl/>
                <w:lang w:bidi="fa-IR"/>
              </w:rPr>
              <w:t>استفاده از نرم افزار پاورپوینت</w:t>
            </w:r>
            <w:r w:rsidR="00136683" w:rsidRPr="00114F23">
              <w:rPr>
                <w:rFonts w:ascii="Times New Roman" w:hAnsi="Times New Roman" w:cs="B Mitra" w:hint="cs"/>
                <w:szCs w:val="24"/>
                <w:rtl/>
                <w:lang w:bidi="fa-IR"/>
              </w:rPr>
              <w:t xml:space="preserve"> </w:t>
            </w:r>
            <w:r w:rsidR="00E33B5C">
              <w:rPr>
                <w:rFonts w:ascii="Times New Roman" w:hAnsi="Times New Roman" w:cs="B Mitra" w:hint="cs"/>
                <w:szCs w:val="24"/>
                <w:rtl/>
                <w:lang w:bidi="fa-IR"/>
              </w:rPr>
              <w:t xml:space="preserve">و ویدئوهای آموزشی </w:t>
            </w:r>
          </w:p>
          <w:p w14:paraId="72EC1E37" w14:textId="2E3DA1D9" w:rsidR="004450E6" w:rsidRPr="00114F23" w:rsidRDefault="004450E6" w:rsidP="004450E6">
            <w:pPr>
              <w:bidi/>
              <w:jc w:val="both"/>
              <w:rPr>
                <w:rFonts w:ascii="Times New Roman" w:hAnsi="Times New Roman" w:cs="B Mitra"/>
                <w:b/>
                <w:bCs/>
                <w:szCs w:val="24"/>
                <w:rtl/>
                <w:lang w:bidi="fa-IR"/>
              </w:rPr>
            </w:pPr>
          </w:p>
        </w:tc>
      </w:tr>
      <w:tr w:rsidR="004357AD" w14:paraId="3C3EA0E3" w14:textId="77777777" w:rsidTr="004357AD">
        <w:trPr>
          <w:trHeight w:val="224"/>
          <w:jc w:val="center"/>
        </w:trPr>
        <w:tc>
          <w:tcPr>
            <w:tcW w:w="1413" w:type="dxa"/>
          </w:tcPr>
          <w:p w14:paraId="51123602" w14:textId="52EC865C" w:rsidR="00AF47E3" w:rsidRPr="00B24FCE" w:rsidRDefault="00AF47E3" w:rsidP="00B24FCE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59A7DED9" w14:textId="7823AF18" w:rsidR="00AF47E3" w:rsidRPr="00C1549F" w:rsidRDefault="00EA5334" w:rsidP="0055383F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امتحان پایانی </w:t>
            </w:r>
          </w:p>
        </w:tc>
        <w:tc>
          <w:tcPr>
            <w:tcW w:w="2126" w:type="dxa"/>
            <w:gridSpan w:val="2"/>
            <w:tcMar>
              <w:left w:w="28" w:type="dxa"/>
              <w:right w:w="28" w:type="dxa"/>
            </w:tcMar>
            <w:vAlign w:val="center"/>
          </w:tcPr>
          <w:p w14:paraId="18EC7BA2" w14:textId="4777D954" w:rsidR="00AF47E3" w:rsidRPr="00C1549F" w:rsidRDefault="00EA5334" w:rsidP="00615917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های میان ترم (مباحث تئوری و تمرین)</w:t>
            </w:r>
          </w:p>
        </w:tc>
        <w:tc>
          <w:tcPr>
            <w:tcW w:w="2268" w:type="dxa"/>
            <w:gridSpan w:val="2"/>
            <w:tcMar>
              <w:left w:w="28" w:type="dxa"/>
              <w:right w:w="28" w:type="dxa"/>
            </w:tcMar>
            <w:vAlign w:val="center"/>
          </w:tcPr>
          <w:p w14:paraId="33B25FF3" w14:textId="73F6EEDE" w:rsidR="00AF47E3" w:rsidRPr="00C1549F" w:rsidRDefault="00EA5334" w:rsidP="00615917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تعامل دانشجو با استاد ضمن ارائه درس </w:t>
            </w:r>
          </w:p>
        </w:tc>
        <w:tc>
          <w:tcPr>
            <w:tcW w:w="1985" w:type="dxa"/>
            <w:vAlign w:val="center"/>
          </w:tcPr>
          <w:p w14:paraId="22B95A4A" w14:textId="4DB9CEA5" w:rsidR="00AF47E3" w:rsidRPr="00C1549F" w:rsidRDefault="00EA5334" w:rsidP="0055383F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تمرین های کلاسی </w:t>
            </w:r>
          </w:p>
        </w:tc>
        <w:tc>
          <w:tcPr>
            <w:tcW w:w="1530" w:type="dxa"/>
            <w:gridSpan w:val="2"/>
            <w:tcMar>
              <w:left w:w="28" w:type="dxa"/>
              <w:right w:w="28" w:type="dxa"/>
            </w:tcMar>
            <w:vAlign w:val="center"/>
          </w:tcPr>
          <w:p w14:paraId="3BC97FF5" w14:textId="77777777" w:rsidR="00AF47E3" w:rsidRPr="00E13C35" w:rsidRDefault="00AF47E3" w:rsidP="003A7E4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4357AD" w14:paraId="6BC83142" w14:textId="77777777" w:rsidTr="004357AD">
        <w:trPr>
          <w:trHeight w:val="278"/>
          <w:jc w:val="center"/>
        </w:trPr>
        <w:tc>
          <w:tcPr>
            <w:tcW w:w="1413" w:type="dxa"/>
            <w:vAlign w:val="center"/>
          </w:tcPr>
          <w:p w14:paraId="461F3BB1" w14:textId="113A6252" w:rsidR="00AF47E3" w:rsidRDefault="00AF47E3" w:rsidP="00B24FCE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49AEF7DC" w14:textId="029C1C42" w:rsidR="00AF47E3" w:rsidRPr="00FE7024" w:rsidRDefault="003217CC" w:rsidP="0055383F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12</w:t>
            </w:r>
            <w:r w:rsidR="00EA533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نمره</w:t>
            </w:r>
          </w:p>
        </w:tc>
        <w:tc>
          <w:tcPr>
            <w:tcW w:w="2126" w:type="dxa"/>
            <w:gridSpan w:val="2"/>
            <w:tcMar>
              <w:left w:w="28" w:type="dxa"/>
              <w:right w:w="28" w:type="dxa"/>
            </w:tcMar>
            <w:vAlign w:val="center"/>
          </w:tcPr>
          <w:p w14:paraId="14917235" w14:textId="412528F8" w:rsidR="00AF47E3" w:rsidRPr="00FE7024" w:rsidRDefault="003217CC" w:rsidP="0055383F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6</w:t>
            </w:r>
            <w:r w:rsidR="00EA533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نمره</w:t>
            </w:r>
          </w:p>
        </w:tc>
        <w:tc>
          <w:tcPr>
            <w:tcW w:w="2268" w:type="dxa"/>
            <w:gridSpan w:val="2"/>
            <w:tcMar>
              <w:left w:w="28" w:type="dxa"/>
              <w:right w:w="28" w:type="dxa"/>
            </w:tcMar>
            <w:vAlign w:val="center"/>
          </w:tcPr>
          <w:p w14:paraId="01C11DEC" w14:textId="7D9E7632" w:rsidR="00AF47E3" w:rsidRPr="00FE7024" w:rsidRDefault="003217CC" w:rsidP="0055383F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</w:t>
            </w:r>
            <w:r w:rsidR="00EA533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نمره</w:t>
            </w:r>
          </w:p>
        </w:tc>
        <w:tc>
          <w:tcPr>
            <w:tcW w:w="1985" w:type="dxa"/>
            <w:vAlign w:val="center"/>
          </w:tcPr>
          <w:p w14:paraId="23EC31B0" w14:textId="0AAE9CC8" w:rsidR="00AF47E3" w:rsidRPr="00FE7024" w:rsidRDefault="003217CC" w:rsidP="0055383F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</w:t>
            </w:r>
            <w:r w:rsidR="00EA533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نمره</w:t>
            </w:r>
          </w:p>
        </w:tc>
        <w:tc>
          <w:tcPr>
            <w:tcW w:w="1530" w:type="dxa"/>
            <w:gridSpan w:val="2"/>
            <w:tcMar>
              <w:left w:w="28" w:type="dxa"/>
              <w:right w:w="28" w:type="dxa"/>
            </w:tcMar>
            <w:vAlign w:val="center"/>
          </w:tcPr>
          <w:p w14:paraId="373AF4A5" w14:textId="77777777" w:rsidR="00AF47E3" w:rsidRPr="00E13C35" w:rsidRDefault="00AF47E3" w:rsidP="003A7E4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B24FCE" w14:paraId="459383CC" w14:textId="77777777" w:rsidTr="004357AD">
        <w:trPr>
          <w:trHeight w:val="278"/>
          <w:jc w:val="center"/>
        </w:trPr>
        <w:tc>
          <w:tcPr>
            <w:tcW w:w="8926" w:type="dxa"/>
            <w:gridSpan w:val="7"/>
          </w:tcPr>
          <w:p w14:paraId="312AECE5" w14:textId="77777777" w:rsidR="00B24FCE" w:rsidRDefault="00B24FCE" w:rsidP="004450E6">
            <w:pPr>
              <w:widowControl w:val="0"/>
              <w:bidi/>
              <w:spacing w:line="180" w:lineRule="auto"/>
              <w:contextualSpacing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  <w:p w14:paraId="578B11B8" w14:textId="64CE2CC2" w:rsidR="004450E6" w:rsidRPr="00114F23" w:rsidRDefault="000604AB" w:rsidP="004450E6">
            <w:pPr>
              <w:widowControl w:val="0"/>
              <w:bidi/>
              <w:spacing w:line="180" w:lineRule="auto"/>
              <w:contextualSpacing/>
              <w:jc w:val="both"/>
              <w:rPr>
                <w:rFonts w:ascii="Times New Roman" w:hAnsi="Times New Roman" w:cs="B Mitra"/>
                <w:szCs w:val="24"/>
                <w:rtl/>
                <w:lang w:bidi="fa-IR"/>
              </w:rPr>
            </w:pPr>
            <w:r w:rsidRPr="00114F23">
              <w:rPr>
                <w:rFonts w:ascii="Times New Roman" w:hAnsi="Times New Roman" w:cs="B Mitra" w:hint="cs"/>
                <w:szCs w:val="24"/>
                <w:rtl/>
                <w:lang w:bidi="fa-IR"/>
              </w:rPr>
              <w:t>دانشجو حتما باید به سوالاتی که در کلاس پرسیده می شود پاسخ دهد</w:t>
            </w:r>
            <w:r w:rsidR="00963629" w:rsidRPr="00114F23">
              <w:rPr>
                <w:rFonts w:ascii="Times New Roman" w:hAnsi="Times New Roman" w:cs="B Mitra" w:hint="cs"/>
                <w:szCs w:val="24"/>
                <w:rtl/>
                <w:lang w:bidi="fa-IR"/>
              </w:rPr>
              <w:t xml:space="preserve"> (تعامل با استاد اهمیت دارد)</w:t>
            </w:r>
          </w:p>
          <w:p w14:paraId="7A9B841E" w14:textId="3AC585F2" w:rsidR="004450E6" w:rsidRPr="00114F23" w:rsidRDefault="000604AB" w:rsidP="000604AB">
            <w:pPr>
              <w:widowControl w:val="0"/>
              <w:bidi/>
              <w:spacing w:line="180" w:lineRule="auto"/>
              <w:contextualSpacing/>
              <w:jc w:val="both"/>
              <w:rPr>
                <w:rFonts w:ascii="Times New Roman" w:hAnsi="Times New Roman" w:cs="B Mitra"/>
                <w:szCs w:val="24"/>
                <w:rtl/>
                <w:lang w:bidi="fa-IR"/>
              </w:rPr>
            </w:pPr>
            <w:r w:rsidRPr="00114F23">
              <w:rPr>
                <w:rFonts w:ascii="Times New Roman" w:hAnsi="Times New Roman" w:cs="B Mitra" w:hint="cs"/>
                <w:szCs w:val="24"/>
                <w:rtl/>
                <w:lang w:bidi="fa-IR"/>
              </w:rPr>
              <w:t xml:space="preserve">تمرین هایی که </w:t>
            </w:r>
            <w:r w:rsidR="00485199">
              <w:rPr>
                <w:rFonts w:ascii="Times New Roman" w:hAnsi="Times New Roman" w:cs="B Mitra" w:hint="cs"/>
                <w:szCs w:val="24"/>
                <w:rtl/>
                <w:lang w:bidi="fa-IR"/>
              </w:rPr>
              <w:t xml:space="preserve">بعضی از </w:t>
            </w:r>
            <w:r w:rsidRPr="00114F23">
              <w:rPr>
                <w:rFonts w:ascii="Times New Roman" w:hAnsi="Times New Roman" w:cs="B Mitra" w:hint="cs"/>
                <w:szCs w:val="24"/>
                <w:rtl/>
                <w:lang w:bidi="fa-IR"/>
              </w:rPr>
              <w:t>جلس</w:t>
            </w:r>
            <w:r w:rsidR="00485199">
              <w:rPr>
                <w:rFonts w:ascii="Times New Roman" w:hAnsi="Times New Roman" w:cs="B Mitra" w:hint="cs"/>
                <w:szCs w:val="24"/>
                <w:rtl/>
                <w:lang w:bidi="fa-IR"/>
              </w:rPr>
              <w:t>ات</w:t>
            </w:r>
            <w:r w:rsidRPr="00114F23">
              <w:rPr>
                <w:rFonts w:ascii="Times New Roman" w:hAnsi="Times New Roman" w:cs="B Mitra" w:hint="cs"/>
                <w:szCs w:val="24"/>
                <w:rtl/>
                <w:lang w:bidi="fa-IR"/>
              </w:rPr>
              <w:t xml:space="preserve"> داده می شود انجام دهد. </w:t>
            </w:r>
          </w:p>
          <w:p w14:paraId="1A80F66F" w14:textId="77777777" w:rsidR="004450E6" w:rsidRDefault="004450E6" w:rsidP="004450E6">
            <w:pPr>
              <w:widowControl w:val="0"/>
              <w:bidi/>
              <w:spacing w:line="180" w:lineRule="auto"/>
              <w:contextualSpacing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  <w:p w14:paraId="5B697759" w14:textId="0D33A706" w:rsidR="004450E6" w:rsidRPr="007F2A74" w:rsidRDefault="004450E6" w:rsidP="004450E6">
            <w:pPr>
              <w:widowControl w:val="0"/>
              <w:bidi/>
              <w:spacing w:line="180" w:lineRule="auto"/>
              <w:contextualSpacing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</w:tc>
        <w:tc>
          <w:tcPr>
            <w:tcW w:w="1530" w:type="dxa"/>
            <w:gridSpan w:val="2"/>
            <w:tcMar>
              <w:left w:w="28" w:type="dxa"/>
              <w:right w:w="28" w:type="dxa"/>
            </w:tcMar>
            <w:vAlign w:val="center"/>
          </w:tcPr>
          <w:p w14:paraId="78148086" w14:textId="71CBEDC1" w:rsidR="00B24FCE" w:rsidRDefault="00B24FCE" w:rsidP="003A7E4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قوانین درس</w:t>
            </w:r>
          </w:p>
        </w:tc>
      </w:tr>
      <w:tr w:rsidR="00B24FCE" w14:paraId="707AD4FC" w14:textId="77777777" w:rsidTr="004357AD">
        <w:trPr>
          <w:trHeight w:val="1115"/>
          <w:jc w:val="center"/>
        </w:trPr>
        <w:tc>
          <w:tcPr>
            <w:tcW w:w="8926" w:type="dxa"/>
            <w:gridSpan w:val="7"/>
          </w:tcPr>
          <w:p w14:paraId="35189C59" w14:textId="6472C210" w:rsidR="00D14FC9" w:rsidRPr="00392B8F" w:rsidRDefault="00D14FC9" w:rsidP="00D14FC9">
            <w:pPr>
              <w:autoSpaceDE w:val="0"/>
              <w:autoSpaceDN w:val="0"/>
              <w:adjustRightInd w:val="0"/>
              <w:jc w:val="both"/>
              <w:rPr>
                <w:rFonts w:asciiTheme="majorBidi" w:eastAsia="Palatino-Roman" w:hAnsiTheme="majorBidi" w:cstheme="majorBidi"/>
                <w:sz w:val="20"/>
                <w:szCs w:val="20"/>
              </w:rPr>
            </w:pPr>
            <w:r w:rsidRPr="00392B8F">
              <w:rPr>
                <w:rFonts w:asciiTheme="majorBidi" w:eastAsia="Palatino-Roman" w:hAnsiTheme="majorBidi" w:cstheme="majorBidi"/>
                <w:sz w:val="20"/>
                <w:szCs w:val="20"/>
              </w:rPr>
              <w:t xml:space="preserve">Boyer, Rodney F.  </w:t>
            </w:r>
            <w:r w:rsidR="00392B8F" w:rsidRPr="00392B8F">
              <w:rPr>
                <w:rFonts w:asciiTheme="majorBidi" w:eastAsia="Palatino-Roman" w:hAnsiTheme="majorBidi" w:cstheme="majorBidi"/>
                <w:sz w:val="20"/>
                <w:szCs w:val="20"/>
              </w:rPr>
              <w:t xml:space="preserve">2008. </w:t>
            </w:r>
            <w:r w:rsidRPr="00392B8F">
              <w:rPr>
                <w:rFonts w:asciiTheme="majorBidi" w:eastAsia="Palatino-Roman" w:hAnsiTheme="majorBidi" w:cstheme="majorBidi"/>
                <w:sz w:val="20"/>
                <w:szCs w:val="20"/>
              </w:rPr>
              <w:t>Biochemistry laboratory: modern theory and techniques, modern theory and techniques— 2nd ed. Pearson Education, Inc.</w:t>
            </w:r>
          </w:p>
          <w:p w14:paraId="77DB69A2" w14:textId="4E20E417" w:rsidR="00D42E4D" w:rsidRPr="00BB704B" w:rsidRDefault="00D14FC9" w:rsidP="00D14FC9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="B Mitra"/>
                <w:rtl/>
                <w:lang w:bidi="fa-IR"/>
              </w:rPr>
            </w:pPr>
            <w:r w:rsidRPr="00392B8F">
              <w:rPr>
                <w:rFonts w:asciiTheme="majorBidi" w:hAnsiTheme="majorBidi" w:cstheme="majorBidi"/>
                <w:sz w:val="20"/>
                <w:szCs w:val="20"/>
              </w:rPr>
              <w:t xml:space="preserve">Rob Reed, David Holmes, Jonathan Weyers, Allan Jones. </w:t>
            </w:r>
            <w:r w:rsidR="00392B8F" w:rsidRPr="00392B8F">
              <w:rPr>
                <w:rFonts w:asciiTheme="majorBidi" w:hAnsiTheme="majorBidi" w:cstheme="majorBidi"/>
                <w:sz w:val="20"/>
                <w:szCs w:val="20"/>
              </w:rPr>
              <w:t xml:space="preserve">2012. </w:t>
            </w:r>
            <w:r w:rsidRPr="00392B8F">
              <w:rPr>
                <w:rFonts w:asciiTheme="majorBidi" w:hAnsiTheme="majorBidi" w:cstheme="majorBidi"/>
                <w:sz w:val="20"/>
                <w:szCs w:val="20"/>
              </w:rPr>
              <w:t>Practical Skills in Biomolecular Sciences. Fourth edition. Addison Wesley Longman Limited</w:t>
            </w:r>
          </w:p>
        </w:tc>
        <w:tc>
          <w:tcPr>
            <w:tcW w:w="1530" w:type="dxa"/>
            <w:gridSpan w:val="2"/>
            <w:vAlign w:val="center"/>
          </w:tcPr>
          <w:p w14:paraId="37707665" w14:textId="77777777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  <w:tr w:rsidR="00B24FCE" w14:paraId="0D569141" w14:textId="77777777" w:rsidTr="004357AD">
        <w:trPr>
          <w:trHeight w:val="567"/>
          <w:jc w:val="center"/>
        </w:trPr>
        <w:tc>
          <w:tcPr>
            <w:tcW w:w="8926" w:type="dxa"/>
            <w:gridSpan w:val="7"/>
          </w:tcPr>
          <w:p w14:paraId="3349AEA6" w14:textId="7A289FE6" w:rsidR="00B24FCE" w:rsidRPr="00D27BC2" w:rsidRDefault="00BB704B" w:rsidP="00D61994">
            <w:pPr>
              <w:bidi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نیمسال </w:t>
            </w:r>
            <w:r w:rsidR="00D42E4D">
              <w:rPr>
                <w:rFonts w:ascii="Times New Roman" w:hAnsi="Times New Roman" w:cs="B Nazanin" w:hint="cs"/>
                <w:szCs w:val="24"/>
                <w:rtl/>
                <w:lang w:bidi="fa-IR"/>
              </w:rPr>
              <w:t>اول و دوم</w:t>
            </w:r>
          </w:p>
        </w:tc>
        <w:tc>
          <w:tcPr>
            <w:tcW w:w="1530" w:type="dxa"/>
            <w:gridSpan w:val="2"/>
            <w:vAlign w:val="center"/>
          </w:tcPr>
          <w:p w14:paraId="2CBDEDBF" w14:textId="77777777" w:rsidR="00B24FCE" w:rsidRDefault="00B24FCE" w:rsidP="007F2A74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3946D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نيم‌سال‌هاي ارائه درس</w:t>
            </w:r>
          </w:p>
        </w:tc>
      </w:tr>
    </w:tbl>
    <w:p w14:paraId="1124BDD8" w14:textId="4677C61D" w:rsidR="004450E6" w:rsidRDefault="004450E6" w:rsidP="004008C2">
      <w:pPr>
        <w:bidi/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br w:type="page"/>
      </w:r>
    </w:p>
    <w:p w14:paraId="7C4FFF87" w14:textId="504AC1D4" w:rsidR="006B0268" w:rsidRPr="001A24D7" w:rsidRDefault="004450E6" w:rsidP="004450E6">
      <w:pPr>
        <w:bidi/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lastRenderedPageBreak/>
        <w:t>ب</w:t>
      </w:r>
      <w:r w:rsidR="006B0268"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ودجه</w:t>
      </w:r>
      <w:r w:rsidR="00A626ED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‌</w:t>
      </w:r>
      <w:r w:rsidR="006B0268"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bidiVisual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733"/>
        <w:gridCol w:w="5135"/>
        <w:gridCol w:w="2423"/>
      </w:tblGrid>
      <w:tr w:rsidR="00AF0417" w14:paraId="68F69ABA" w14:textId="77777777" w:rsidTr="00A82687">
        <w:trPr>
          <w:trHeight w:val="383"/>
          <w:jc w:val="center"/>
        </w:trPr>
        <w:tc>
          <w:tcPr>
            <w:tcW w:w="1733" w:type="dxa"/>
            <w:vAlign w:val="center"/>
          </w:tcPr>
          <w:p w14:paraId="240AC8D1" w14:textId="77777777" w:rsidR="00AF0417" w:rsidRPr="0073672D" w:rsidRDefault="00AF0417" w:rsidP="00AF0417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6"/>
                <w:szCs w:val="26"/>
                <w:lang w:bidi="fa-IR"/>
              </w:rPr>
            </w:pPr>
            <w:r w:rsidRPr="0073672D">
              <w:rPr>
                <w:rFonts w:ascii="IranNastaliq" w:hAnsi="IranNastaliq" w:cs="B Mitra" w:hint="cs"/>
                <w:b/>
                <w:bCs/>
                <w:sz w:val="26"/>
                <w:szCs w:val="26"/>
                <w:rtl/>
                <w:lang w:bidi="fa-IR"/>
              </w:rPr>
              <w:t>شماره هفته آموزشی</w:t>
            </w:r>
          </w:p>
        </w:tc>
        <w:tc>
          <w:tcPr>
            <w:tcW w:w="5135" w:type="dxa"/>
            <w:vAlign w:val="center"/>
          </w:tcPr>
          <w:p w14:paraId="4CC6CD9F" w14:textId="77777777" w:rsidR="00AF0417" w:rsidRPr="0073672D" w:rsidRDefault="00AF0417" w:rsidP="00AF0417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6"/>
                <w:szCs w:val="26"/>
                <w:lang w:bidi="fa-IR"/>
              </w:rPr>
            </w:pPr>
            <w:r w:rsidRPr="0073672D">
              <w:rPr>
                <w:rFonts w:ascii="IranNastaliq" w:hAnsi="IranNastaliq" w:cs="B Mitra" w:hint="cs"/>
                <w:b/>
                <w:bCs/>
                <w:sz w:val="26"/>
                <w:szCs w:val="26"/>
                <w:rtl/>
                <w:lang w:bidi="fa-IR"/>
              </w:rPr>
              <w:t>مبحث</w:t>
            </w:r>
          </w:p>
        </w:tc>
        <w:tc>
          <w:tcPr>
            <w:tcW w:w="2423" w:type="dxa"/>
            <w:vAlign w:val="center"/>
          </w:tcPr>
          <w:p w14:paraId="01CB227C" w14:textId="77777777" w:rsidR="00AF0417" w:rsidRPr="0073672D" w:rsidRDefault="00AF0417" w:rsidP="00AF0417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6"/>
                <w:szCs w:val="26"/>
                <w:lang w:bidi="fa-IR"/>
              </w:rPr>
            </w:pPr>
            <w:r w:rsidRPr="0073672D">
              <w:rPr>
                <w:rFonts w:ascii="IranNastaliq" w:hAnsi="IranNastaliq" w:cs="B Mitra" w:hint="cs"/>
                <w:b/>
                <w:bCs/>
                <w:sz w:val="26"/>
                <w:szCs w:val="26"/>
                <w:rtl/>
                <w:lang w:bidi="fa-IR"/>
              </w:rPr>
              <w:t>توضیحات</w:t>
            </w:r>
          </w:p>
        </w:tc>
      </w:tr>
      <w:tr w:rsidR="008F1136" w14:paraId="3DEC6628" w14:textId="77777777" w:rsidTr="00A82687">
        <w:trPr>
          <w:trHeight w:val="1412"/>
          <w:jc w:val="center"/>
        </w:trPr>
        <w:tc>
          <w:tcPr>
            <w:tcW w:w="1733" w:type="dxa"/>
            <w:vAlign w:val="center"/>
          </w:tcPr>
          <w:p w14:paraId="579ACDCD" w14:textId="77777777"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5135" w:type="dxa"/>
            <w:vAlign w:val="center"/>
          </w:tcPr>
          <w:p w14:paraId="68D62875" w14:textId="5D56F58F" w:rsidR="008F1136" w:rsidRPr="004F0C1D" w:rsidRDefault="00D0732B" w:rsidP="00635FD8">
            <w:pPr>
              <w:bidi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4F0C1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مقدمه ای بر درس، اهداف، تعاریف مقدماتی</w:t>
            </w:r>
            <w:r w:rsidR="00BE2259" w:rsidRPr="004F0C1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003C6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شرح ساختار درس </w:t>
            </w:r>
          </w:p>
        </w:tc>
        <w:tc>
          <w:tcPr>
            <w:tcW w:w="2423" w:type="dxa"/>
            <w:vAlign w:val="center"/>
          </w:tcPr>
          <w:p w14:paraId="7ADAFB6C" w14:textId="6B62C7B6" w:rsidR="00D57BA6" w:rsidRPr="004336FD" w:rsidRDefault="00271D46" w:rsidP="004336F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Nazanin"/>
                <w:rtl/>
                <w:lang w:bidi="fa-IR"/>
              </w:rPr>
            </w:pPr>
            <w:r>
              <w:rPr>
                <w:rFonts w:ascii="IranNastaliq" w:hAnsi="IranNastaliq" w:cs="B Nazanin" w:hint="cs"/>
                <w:rtl/>
                <w:lang w:bidi="fa-IR"/>
              </w:rPr>
              <w:t xml:space="preserve">اهداف درس، </w:t>
            </w:r>
            <w:r w:rsidRPr="004450E6">
              <w:rPr>
                <w:rFonts w:ascii="IranNastaliq" w:hAnsi="IranNastaliq" w:cs="B Nazanin"/>
                <w:rtl/>
                <w:lang w:bidi="fa-IR"/>
              </w:rPr>
              <w:t>روش‌هاي ارائه</w:t>
            </w:r>
            <w:r>
              <w:rPr>
                <w:rFonts w:ascii="IranNastaliq" w:hAnsi="IranNastaliq" w:cs="B Nazanin" w:hint="cs"/>
                <w:rtl/>
                <w:lang w:bidi="fa-IR"/>
              </w:rPr>
              <w:t xml:space="preserve"> درس، </w:t>
            </w:r>
            <w:r w:rsidRPr="004450E6">
              <w:rPr>
                <w:rFonts w:ascii="IranNastaliq" w:hAnsi="IranNastaliq" w:cs="B Nazanin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Nazanin" w:hint="cs"/>
                <w:rtl/>
                <w:lang w:bidi="fa-IR"/>
              </w:rPr>
              <w:t xml:space="preserve">روش‌های ارزشیابی </w:t>
            </w:r>
            <w:r w:rsidRPr="004450E6">
              <w:rPr>
                <w:rFonts w:ascii="IranNastaliq" w:hAnsi="IranNastaliq" w:cs="B Nazanin"/>
                <w:rtl/>
                <w:lang w:bidi="fa-IR"/>
              </w:rPr>
              <w:t>درس</w:t>
            </w:r>
            <w:r>
              <w:rPr>
                <w:rFonts w:ascii="IranNastaliq" w:hAnsi="IranNastaliq" w:cs="B Nazanin" w:hint="cs"/>
                <w:rtl/>
                <w:lang w:bidi="fa-IR"/>
              </w:rPr>
              <w:t>، قوانین درس</w:t>
            </w:r>
            <w:r w:rsidR="00D57BA6">
              <w:rPr>
                <w:rFonts w:ascii="IranNastaliq" w:hAnsi="IranNastaliq" w:cs="B Nazanin" w:hint="cs"/>
                <w:rtl/>
                <w:lang w:bidi="fa-IR"/>
              </w:rPr>
              <w:t>،</w:t>
            </w:r>
            <w:r>
              <w:rPr>
                <w:rFonts w:ascii="IranNastaliq" w:hAnsi="IranNastaliq" w:cs="B Nazanin" w:hint="cs"/>
                <w:rtl/>
                <w:lang w:bidi="fa-IR"/>
              </w:rPr>
              <w:t xml:space="preserve"> منابع و مأخذ</w:t>
            </w:r>
            <w:r w:rsidR="00D57BA6">
              <w:rPr>
                <w:rFonts w:ascii="IranNastaliq" w:hAnsi="IranNastaliq" w:cs="B Nazanin" w:hint="cs"/>
                <w:rtl/>
                <w:lang w:bidi="fa-IR"/>
              </w:rPr>
              <w:t xml:space="preserve"> و اصطلاحات آماری</w:t>
            </w:r>
            <w:r w:rsidRPr="004450E6">
              <w:rPr>
                <w:rFonts w:ascii="IranNastaliq" w:hAnsi="IranNastaliq" w:cs="B Nazanin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Nazanin" w:hint="cs"/>
                <w:rtl/>
                <w:lang w:bidi="fa-IR"/>
              </w:rPr>
              <w:t>برای</w:t>
            </w:r>
            <w:r w:rsidRPr="004450E6">
              <w:rPr>
                <w:rFonts w:ascii="IranNastaliq" w:hAnsi="IranNastaliq" w:cs="B Nazanin"/>
                <w:rtl/>
                <w:lang w:bidi="fa-IR"/>
              </w:rPr>
              <w:t xml:space="preserve"> دانشجويان</w:t>
            </w:r>
            <w:r>
              <w:rPr>
                <w:rFonts w:ascii="IranNastaliq" w:hAnsi="IranNastaliq" w:cs="B Nazanin" w:hint="cs"/>
                <w:rtl/>
                <w:lang w:bidi="fa-IR"/>
              </w:rPr>
              <w:t xml:space="preserve"> توضیح داده می‌شود</w:t>
            </w:r>
            <w:r w:rsidR="00D57BA6">
              <w:rPr>
                <w:rFonts w:ascii="IranNastaliq" w:hAnsi="IranNastaliq" w:cs="B Nazanin" w:hint="cs"/>
                <w:rtl/>
                <w:lang w:bidi="fa-IR"/>
              </w:rPr>
              <w:t>.</w:t>
            </w:r>
          </w:p>
        </w:tc>
      </w:tr>
      <w:tr w:rsidR="008F1136" w14:paraId="7F9BBF9E" w14:textId="77777777" w:rsidTr="00A82687">
        <w:trPr>
          <w:trHeight w:val="800"/>
          <w:jc w:val="center"/>
        </w:trPr>
        <w:tc>
          <w:tcPr>
            <w:tcW w:w="1733" w:type="dxa"/>
            <w:vAlign w:val="center"/>
          </w:tcPr>
          <w:p w14:paraId="3117D331" w14:textId="77777777"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5135" w:type="dxa"/>
            <w:vAlign w:val="center"/>
          </w:tcPr>
          <w:p w14:paraId="7A0DBD4A" w14:textId="027873A6" w:rsidR="008F1136" w:rsidRPr="00635FD8" w:rsidRDefault="00E75021" w:rsidP="00635FD8">
            <w:pPr>
              <w:bidi/>
              <w:ind w:left="76"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آشنایی اجمالی با رادیوایزوتوپ</w:t>
            </w:r>
            <w:r>
              <w:rPr>
                <w:rFonts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>ها، خواص و ویژگی</w:t>
            </w:r>
            <w:r>
              <w:rPr>
                <w:rFonts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>های فیزیکوشیمیایی انواع ان</w:t>
            </w:r>
            <w:r>
              <w:rPr>
                <w:rFonts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>ها و اهمیت آن</w:t>
            </w:r>
            <w:r>
              <w:rPr>
                <w:rFonts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>ها در پژوهش</w:t>
            </w:r>
            <w:r>
              <w:rPr>
                <w:rFonts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>های علوم پایه</w:t>
            </w:r>
          </w:p>
        </w:tc>
        <w:tc>
          <w:tcPr>
            <w:tcW w:w="2423" w:type="dxa"/>
            <w:vAlign w:val="center"/>
          </w:tcPr>
          <w:p w14:paraId="7C23AC73" w14:textId="674B4464" w:rsidR="008F1136" w:rsidRPr="00FE7024" w:rsidRDefault="008F1136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8F1136" w14:paraId="1004095A" w14:textId="77777777" w:rsidTr="00A82687">
        <w:trPr>
          <w:trHeight w:val="845"/>
          <w:jc w:val="center"/>
        </w:trPr>
        <w:tc>
          <w:tcPr>
            <w:tcW w:w="1733" w:type="dxa"/>
            <w:vAlign w:val="center"/>
          </w:tcPr>
          <w:p w14:paraId="15131CBE" w14:textId="77777777"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5135" w:type="dxa"/>
            <w:vAlign w:val="center"/>
          </w:tcPr>
          <w:p w14:paraId="194260BE" w14:textId="25E25671" w:rsidR="008F1136" w:rsidRPr="00FA7835" w:rsidRDefault="00CE1788" w:rsidP="00453644">
            <w:pPr>
              <w:bidi/>
              <w:ind w:left="76" w:hanging="76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معرفی روش</w:t>
            </w:r>
            <w:r>
              <w:rPr>
                <w:rFonts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>های مبتنی بر استفاده از رادیوایزوتوپ</w:t>
            </w:r>
            <w:r>
              <w:rPr>
                <w:rFonts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>ها در تشخیص و ترمیم آسیب</w:t>
            </w:r>
            <w:r>
              <w:rPr>
                <w:rFonts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>های بافتی و سلولی</w:t>
            </w:r>
          </w:p>
        </w:tc>
        <w:tc>
          <w:tcPr>
            <w:tcW w:w="2423" w:type="dxa"/>
            <w:vAlign w:val="center"/>
          </w:tcPr>
          <w:p w14:paraId="228629F3" w14:textId="0492F546" w:rsidR="008F1136" w:rsidRPr="00FE7024" w:rsidRDefault="008F1136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8F1136" w14:paraId="68A03DBC" w14:textId="77777777" w:rsidTr="00A82687">
        <w:trPr>
          <w:trHeight w:val="872"/>
          <w:jc w:val="center"/>
        </w:trPr>
        <w:tc>
          <w:tcPr>
            <w:tcW w:w="1733" w:type="dxa"/>
            <w:vAlign w:val="center"/>
          </w:tcPr>
          <w:p w14:paraId="05E76C69" w14:textId="77777777"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5135" w:type="dxa"/>
            <w:vAlign w:val="center"/>
          </w:tcPr>
          <w:p w14:paraId="1A3699CA" w14:textId="691F7FAB" w:rsidR="008F1136" w:rsidRPr="00AF18BB" w:rsidRDefault="00CE1788" w:rsidP="00D546EB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روش</w:t>
            </w:r>
            <w:r>
              <w:rPr>
                <w:rFonts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>های مبتنی بر استفاده از رادیوایزوتوپ</w:t>
            </w:r>
            <w:r>
              <w:rPr>
                <w:rFonts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ها در </w:t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>مطالعات مولکولی جهش</w:t>
            </w:r>
            <w:r>
              <w:rPr>
                <w:rFonts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>ها</w:t>
            </w:r>
          </w:p>
        </w:tc>
        <w:tc>
          <w:tcPr>
            <w:tcW w:w="2423" w:type="dxa"/>
            <w:vAlign w:val="center"/>
          </w:tcPr>
          <w:p w14:paraId="3BB6A337" w14:textId="2CF65609" w:rsidR="008F1136" w:rsidRPr="00FE7024" w:rsidRDefault="00D546EB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میان ترم</w:t>
            </w:r>
          </w:p>
        </w:tc>
      </w:tr>
      <w:tr w:rsidR="003557CA" w14:paraId="0AB49C83" w14:textId="77777777" w:rsidTr="00A82687">
        <w:trPr>
          <w:trHeight w:val="980"/>
          <w:jc w:val="center"/>
        </w:trPr>
        <w:tc>
          <w:tcPr>
            <w:tcW w:w="1733" w:type="dxa"/>
            <w:vAlign w:val="center"/>
          </w:tcPr>
          <w:p w14:paraId="7D890ED2" w14:textId="1F4533BE" w:rsidR="003557CA" w:rsidRPr="00E32E53" w:rsidRDefault="003557CA" w:rsidP="003557CA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5135" w:type="dxa"/>
            <w:vAlign w:val="center"/>
          </w:tcPr>
          <w:p w14:paraId="0E0A94DD" w14:textId="77628DA8" w:rsidR="003557CA" w:rsidRDefault="00CE1788" w:rsidP="003557CA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معرفی روش</w:t>
            </w:r>
            <w:r>
              <w:rPr>
                <w:rFonts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>های مبتنی بر استفاده از رادیوایزوتوپ</w:t>
            </w:r>
            <w:r>
              <w:rPr>
                <w:rFonts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>ها</w:t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در مطالعه فرآیندهای همانندسازی</w:t>
            </w:r>
            <w:r>
              <w:rPr>
                <w:rFonts w:cs="B Mitra"/>
                <w:sz w:val="24"/>
                <w:szCs w:val="24"/>
                <w:lang w:bidi="fa-IR"/>
              </w:rPr>
              <w:t xml:space="preserve"> DNA</w:t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، نسخه برداری </w:t>
            </w:r>
            <w:r>
              <w:rPr>
                <w:rFonts w:cs="B Mitra"/>
                <w:sz w:val="24"/>
                <w:szCs w:val="24"/>
                <w:lang w:bidi="fa-IR"/>
              </w:rPr>
              <w:t>RNA</w:t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و چگونگی بررسی تغییرات ساختاری </w:t>
            </w:r>
            <w:r>
              <w:rPr>
                <w:rFonts w:cs="B Mitra"/>
                <w:sz w:val="24"/>
                <w:szCs w:val="24"/>
                <w:lang w:bidi="fa-IR"/>
              </w:rPr>
              <w:t>DNA</w:t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و </w:t>
            </w:r>
            <w:r>
              <w:rPr>
                <w:rFonts w:cs="B Mitra"/>
                <w:sz w:val="24"/>
                <w:szCs w:val="24"/>
                <w:lang w:bidi="fa-IR"/>
              </w:rPr>
              <w:t>RNA</w:t>
            </w:r>
          </w:p>
        </w:tc>
        <w:tc>
          <w:tcPr>
            <w:tcW w:w="2423" w:type="dxa"/>
            <w:vAlign w:val="center"/>
          </w:tcPr>
          <w:p w14:paraId="46FD9E74" w14:textId="77777777" w:rsidR="003557CA" w:rsidRPr="00FE7024" w:rsidRDefault="003557CA" w:rsidP="003557CA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3557CA" w14:paraId="16EB5604" w14:textId="77777777" w:rsidTr="00A82687">
        <w:trPr>
          <w:trHeight w:val="800"/>
          <w:jc w:val="center"/>
        </w:trPr>
        <w:tc>
          <w:tcPr>
            <w:tcW w:w="1733" w:type="dxa"/>
            <w:vAlign w:val="center"/>
          </w:tcPr>
          <w:p w14:paraId="666D3D72" w14:textId="3CDEB034" w:rsidR="003557CA" w:rsidRPr="00E32E53" w:rsidRDefault="003557CA" w:rsidP="003557CA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5135" w:type="dxa"/>
            <w:vAlign w:val="center"/>
          </w:tcPr>
          <w:p w14:paraId="07DB2AB0" w14:textId="32855F99" w:rsidR="003557CA" w:rsidRPr="00036906" w:rsidRDefault="00CE1788" w:rsidP="003557CA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اصول</w:t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روش</w:t>
            </w:r>
            <w:r>
              <w:rPr>
                <w:rFonts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>های مبتنی بر استفاده از رادیوایزوتوپ</w:t>
            </w:r>
            <w:r>
              <w:rPr>
                <w:rFonts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>ها</w:t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در مطالعه فرآیند بیوسنتز پروتئین</w:t>
            </w:r>
            <w:r>
              <w:rPr>
                <w:rFonts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>ها و چگونگی بررسی برخی از تغییرات ساختاری پروتئین</w:t>
            </w:r>
            <w:r>
              <w:rPr>
                <w:rFonts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>ها</w:t>
            </w:r>
          </w:p>
        </w:tc>
        <w:tc>
          <w:tcPr>
            <w:tcW w:w="2423" w:type="dxa"/>
            <w:vAlign w:val="center"/>
          </w:tcPr>
          <w:p w14:paraId="7E016778" w14:textId="0A697551" w:rsidR="003557CA" w:rsidRPr="00FE7024" w:rsidRDefault="003557CA" w:rsidP="003557CA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3557CA" w14:paraId="22EF2CCB" w14:textId="77777777" w:rsidTr="00A82687">
        <w:trPr>
          <w:trHeight w:val="800"/>
          <w:jc w:val="center"/>
        </w:trPr>
        <w:tc>
          <w:tcPr>
            <w:tcW w:w="1733" w:type="dxa"/>
            <w:vAlign w:val="center"/>
          </w:tcPr>
          <w:p w14:paraId="5D4F8ED3" w14:textId="461A8CDD" w:rsidR="003557CA" w:rsidRPr="00E32E53" w:rsidRDefault="003557CA" w:rsidP="003557CA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5135" w:type="dxa"/>
            <w:vAlign w:val="center"/>
          </w:tcPr>
          <w:p w14:paraId="50271768" w14:textId="6947B037" w:rsidR="003557CA" w:rsidRPr="00FE7024" w:rsidRDefault="00A82687" w:rsidP="003557CA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کاربرد رادیوایزوتوپ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 در مطالعات ایمونولوژیکی/ بررسی مسیر حرکت مواد در یک سیستم بیولوژیکی</w:t>
            </w:r>
            <w:r w:rsidR="003557C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 </w:t>
            </w:r>
          </w:p>
        </w:tc>
        <w:tc>
          <w:tcPr>
            <w:tcW w:w="2423" w:type="dxa"/>
            <w:vAlign w:val="center"/>
          </w:tcPr>
          <w:p w14:paraId="06B9DA0F" w14:textId="1158A7AC" w:rsidR="003557CA" w:rsidRPr="00FE7024" w:rsidRDefault="003557CA" w:rsidP="003557CA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3557CA" w14:paraId="618524EE" w14:textId="77777777" w:rsidTr="00A82687">
        <w:trPr>
          <w:trHeight w:val="539"/>
          <w:jc w:val="center"/>
        </w:trPr>
        <w:tc>
          <w:tcPr>
            <w:tcW w:w="1733" w:type="dxa"/>
            <w:vAlign w:val="center"/>
          </w:tcPr>
          <w:p w14:paraId="4C963C31" w14:textId="039AC930" w:rsidR="003557CA" w:rsidRPr="00E32E53" w:rsidRDefault="003557CA" w:rsidP="003557CA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5135" w:type="dxa"/>
            <w:vAlign w:val="center"/>
          </w:tcPr>
          <w:p w14:paraId="3A8FF27A" w14:textId="53B1011C" w:rsidR="003557CA" w:rsidRPr="0034012B" w:rsidRDefault="00A82687" w:rsidP="003557CA">
            <w:pPr>
              <w:widowControl w:val="0"/>
              <w:bidi/>
              <w:spacing w:line="192" w:lineRule="auto"/>
              <w:contextualSpacing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اعتبار سنجی در روش</w:t>
            </w:r>
            <w:r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های دستگاهی</w:t>
            </w:r>
            <w:r w:rsidR="003557CA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  </w:t>
            </w:r>
          </w:p>
        </w:tc>
        <w:tc>
          <w:tcPr>
            <w:tcW w:w="2423" w:type="dxa"/>
            <w:vAlign w:val="center"/>
          </w:tcPr>
          <w:p w14:paraId="3F560185" w14:textId="0B167984" w:rsidR="003557CA" w:rsidRPr="00FE7024" w:rsidRDefault="003557CA" w:rsidP="003557CA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3557CA" w14:paraId="35183640" w14:textId="77777777" w:rsidTr="00A82687">
        <w:trPr>
          <w:trHeight w:val="602"/>
          <w:jc w:val="center"/>
        </w:trPr>
        <w:tc>
          <w:tcPr>
            <w:tcW w:w="1733" w:type="dxa"/>
            <w:vAlign w:val="center"/>
          </w:tcPr>
          <w:p w14:paraId="4BE6A197" w14:textId="6424F42D" w:rsidR="003557CA" w:rsidRPr="00E32E53" w:rsidRDefault="003557CA" w:rsidP="003557CA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5135" w:type="dxa"/>
            <w:vAlign w:val="center"/>
          </w:tcPr>
          <w:p w14:paraId="69D2039B" w14:textId="19C2F277" w:rsidR="003557CA" w:rsidRPr="00DD0E61" w:rsidRDefault="003557CA" w:rsidP="003557CA">
            <w:pPr>
              <w:widowControl w:val="0"/>
              <w:bidi/>
              <w:spacing w:line="192" w:lineRule="auto"/>
              <w:ind w:left="360"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اصول روش های </w:t>
            </w:r>
            <w:r w:rsidR="00A8268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جداسازی و رسوب دهی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2423" w:type="dxa"/>
            <w:vAlign w:val="center"/>
          </w:tcPr>
          <w:p w14:paraId="38E144C6" w14:textId="299F7350" w:rsidR="003557CA" w:rsidRPr="00FE7024" w:rsidRDefault="003557CA" w:rsidP="003557CA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میان ترم</w:t>
            </w:r>
          </w:p>
        </w:tc>
      </w:tr>
      <w:tr w:rsidR="0057536B" w14:paraId="51E9FF86" w14:textId="77777777" w:rsidTr="00A82687">
        <w:trPr>
          <w:trHeight w:val="530"/>
          <w:jc w:val="center"/>
        </w:trPr>
        <w:tc>
          <w:tcPr>
            <w:tcW w:w="1733" w:type="dxa"/>
            <w:vAlign w:val="center"/>
          </w:tcPr>
          <w:p w14:paraId="751069F1" w14:textId="51EF579A" w:rsidR="0057536B" w:rsidRPr="00E32E53" w:rsidRDefault="0057536B" w:rsidP="0057536B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5135" w:type="dxa"/>
            <w:vAlign w:val="center"/>
          </w:tcPr>
          <w:p w14:paraId="11BD3A5D" w14:textId="1DD98445" w:rsidR="0057536B" w:rsidRDefault="0057536B" w:rsidP="0057536B">
            <w:pPr>
              <w:bidi/>
              <w:ind w:left="76" w:hanging="76"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اصول روش های </w:t>
            </w:r>
            <w:r w:rsidR="00A82687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فیلتراسیون/ سانتریفوژ</w:t>
            </w:r>
          </w:p>
        </w:tc>
        <w:tc>
          <w:tcPr>
            <w:tcW w:w="2423" w:type="dxa"/>
            <w:vAlign w:val="center"/>
          </w:tcPr>
          <w:p w14:paraId="2374C659" w14:textId="77777777" w:rsidR="0057536B" w:rsidRPr="00FE7024" w:rsidRDefault="0057536B" w:rsidP="0057536B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57536B" w14:paraId="13F7F0EE" w14:textId="77777777" w:rsidTr="00A82687">
        <w:trPr>
          <w:trHeight w:val="530"/>
          <w:jc w:val="center"/>
        </w:trPr>
        <w:tc>
          <w:tcPr>
            <w:tcW w:w="1733" w:type="dxa"/>
            <w:vAlign w:val="center"/>
          </w:tcPr>
          <w:p w14:paraId="7CE5F250" w14:textId="66008496" w:rsidR="0057536B" w:rsidRPr="00E32E53" w:rsidRDefault="0057536B" w:rsidP="0057536B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  <w:tc>
          <w:tcPr>
            <w:tcW w:w="5135" w:type="dxa"/>
            <w:vAlign w:val="center"/>
          </w:tcPr>
          <w:p w14:paraId="1C8DE8B1" w14:textId="0EA9230D" w:rsidR="0057536B" w:rsidRPr="00BE329F" w:rsidRDefault="0057536B" w:rsidP="0057536B">
            <w:pPr>
              <w:bidi/>
              <w:ind w:left="76" w:hanging="76"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اصول روش های </w:t>
            </w:r>
            <w:r w:rsidR="00A82687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اسپکتروسکوپی/ ناحیه مرئی/ فرابنفش</w:t>
            </w:r>
          </w:p>
        </w:tc>
        <w:tc>
          <w:tcPr>
            <w:tcW w:w="2423" w:type="dxa"/>
            <w:vAlign w:val="center"/>
          </w:tcPr>
          <w:p w14:paraId="0B248B12" w14:textId="48CB921F" w:rsidR="0057536B" w:rsidRPr="00FE7024" w:rsidRDefault="0057536B" w:rsidP="0057536B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57536B" w14:paraId="195A46E4" w14:textId="77777777" w:rsidTr="00A82687">
        <w:trPr>
          <w:trHeight w:val="440"/>
          <w:jc w:val="center"/>
        </w:trPr>
        <w:tc>
          <w:tcPr>
            <w:tcW w:w="1733" w:type="dxa"/>
            <w:vAlign w:val="center"/>
          </w:tcPr>
          <w:p w14:paraId="7828EBE5" w14:textId="3CEB5FEF" w:rsidR="0057536B" w:rsidRPr="00E32E53" w:rsidRDefault="0057536B" w:rsidP="0057536B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  <w:tc>
          <w:tcPr>
            <w:tcW w:w="5135" w:type="dxa"/>
            <w:vAlign w:val="center"/>
          </w:tcPr>
          <w:p w14:paraId="54EE97BE" w14:textId="2C66424A" w:rsidR="0057536B" w:rsidRDefault="0057536B" w:rsidP="0057536B">
            <w:pPr>
              <w:tabs>
                <w:tab w:val="right" w:pos="450"/>
              </w:tabs>
              <w:bidi/>
              <w:ind w:left="76"/>
              <w:jc w:val="center"/>
              <w:rPr>
                <w:rFonts w:cs="B Mitra"/>
                <w:sz w:val="24"/>
                <w:szCs w:val="24"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اصول </w:t>
            </w:r>
            <w:r w:rsidR="00A82687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روش</w:t>
            </w:r>
            <w:r w:rsidR="00A82687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softHyphen/>
            </w:r>
            <w:r w:rsidR="00A82687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های اسپکتروفلوریمتری</w:t>
            </w:r>
          </w:p>
        </w:tc>
        <w:tc>
          <w:tcPr>
            <w:tcW w:w="2423" w:type="dxa"/>
            <w:vAlign w:val="center"/>
          </w:tcPr>
          <w:p w14:paraId="60402F0F" w14:textId="77777777" w:rsidR="0057536B" w:rsidRDefault="0057536B" w:rsidP="0057536B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57536B" w14:paraId="1E19A5FA" w14:textId="77777777" w:rsidTr="00A82687">
        <w:trPr>
          <w:trHeight w:val="440"/>
          <w:jc w:val="center"/>
        </w:trPr>
        <w:tc>
          <w:tcPr>
            <w:tcW w:w="1733" w:type="dxa"/>
            <w:vAlign w:val="center"/>
          </w:tcPr>
          <w:p w14:paraId="5C4CB375" w14:textId="2CCC2DD1" w:rsidR="0057536B" w:rsidRPr="00E32E53" w:rsidRDefault="0057536B" w:rsidP="0057536B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  <w:tc>
          <w:tcPr>
            <w:tcW w:w="5135" w:type="dxa"/>
            <w:vAlign w:val="center"/>
          </w:tcPr>
          <w:p w14:paraId="058D77BC" w14:textId="2E84F85D" w:rsidR="0057536B" w:rsidRPr="00183206" w:rsidRDefault="0057536B" w:rsidP="0057536B">
            <w:pPr>
              <w:tabs>
                <w:tab w:val="right" w:pos="450"/>
              </w:tabs>
              <w:bidi/>
              <w:ind w:left="76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اصول روش های اسپکترو</w:t>
            </w:r>
            <w:r w:rsidR="00A82687">
              <w:rPr>
                <w:rFonts w:cs="B Mitra" w:hint="cs"/>
                <w:sz w:val="24"/>
                <w:szCs w:val="24"/>
                <w:rtl/>
                <w:lang w:bidi="fa-IR"/>
              </w:rPr>
              <w:t>پلاریمتری</w:t>
            </w:r>
          </w:p>
        </w:tc>
        <w:tc>
          <w:tcPr>
            <w:tcW w:w="2423" w:type="dxa"/>
            <w:vAlign w:val="center"/>
          </w:tcPr>
          <w:p w14:paraId="1F370DD0" w14:textId="77777777" w:rsidR="0057536B" w:rsidRDefault="0057536B" w:rsidP="0057536B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57536B" w14:paraId="4B40A6B5" w14:textId="77777777" w:rsidTr="00A82687">
        <w:trPr>
          <w:trHeight w:val="449"/>
          <w:jc w:val="center"/>
        </w:trPr>
        <w:tc>
          <w:tcPr>
            <w:tcW w:w="1733" w:type="dxa"/>
            <w:vAlign w:val="center"/>
          </w:tcPr>
          <w:p w14:paraId="29E2A790" w14:textId="3006642C" w:rsidR="0057536B" w:rsidRPr="00E32E53" w:rsidRDefault="0057536B" w:rsidP="0057536B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  <w:tc>
          <w:tcPr>
            <w:tcW w:w="5135" w:type="dxa"/>
            <w:vAlign w:val="center"/>
          </w:tcPr>
          <w:p w14:paraId="774315A0" w14:textId="1181EC5E" w:rsidR="0057536B" w:rsidRPr="00086EA7" w:rsidRDefault="0057536B" w:rsidP="0057536B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اصول روش های </w:t>
            </w:r>
            <w:r w:rsidR="00A82687">
              <w:rPr>
                <w:rFonts w:cs="B Mitra" w:hint="cs"/>
                <w:sz w:val="24"/>
                <w:szCs w:val="24"/>
                <w:rtl/>
                <w:lang w:bidi="fa-IR"/>
              </w:rPr>
              <w:t>کروماتوگرافی</w:t>
            </w:r>
          </w:p>
        </w:tc>
        <w:tc>
          <w:tcPr>
            <w:tcW w:w="2423" w:type="dxa"/>
            <w:vAlign w:val="center"/>
          </w:tcPr>
          <w:p w14:paraId="63A1A4EB" w14:textId="44B18056" w:rsidR="0057536B" w:rsidRPr="00FE7024" w:rsidRDefault="0057536B" w:rsidP="0057536B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57536B" w14:paraId="68E4BD29" w14:textId="77777777" w:rsidTr="00A82687">
        <w:trPr>
          <w:trHeight w:val="494"/>
          <w:jc w:val="center"/>
        </w:trPr>
        <w:tc>
          <w:tcPr>
            <w:tcW w:w="1733" w:type="dxa"/>
            <w:vAlign w:val="center"/>
          </w:tcPr>
          <w:p w14:paraId="0A4857B5" w14:textId="003DBD23" w:rsidR="0057536B" w:rsidRPr="00E32E53" w:rsidRDefault="0057536B" w:rsidP="0057536B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5135" w:type="dxa"/>
            <w:vAlign w:val="center"/>
          </w:tcPr>
          <w:p w14:paraId="14596817" w14:textId="4B1C8B22" w:rsidR="0057536B" w:rsidRPr="00FE7024" w:rsidRDefault="0057536B" w:rsidP="0057536B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اصول روش های </w:t>
            </w:r>
            <w:r w:rsidR="00A8268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الکتروفورز</w:t>
            </w:r>
          </w:p>
        </w:tc>
        <w:tc>
          <w:tcPr>
            <w:tcW w:w="2423" w:type="dxa"/>
            <w:vAlign w:val="center"/>
          </w:tcPr>
          <w:p w14:paraId="44FAE9B6" w14:textId="3566912B" w:rsidR="0057536B" w:rsidRPr="00FE7024" w:rsidRDefault="0057536B" w:rsidP="0057536B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57536B" w14:paraId="4DC55529" w14:textId="77777777" w:rsidTr="00A82687">
        <w:trPr>
          <w:trHeight w:val="224"/>
          <w:jc w:val="center"/>
        </w:trPr>
        <w:tc>
          <w:tcPr>
            <w:tcW w:w="1733" w:type="dxa"/>
            <w:vAlign w:val="center"/>
          </w:tcPr>
          <w:p w14:paraId="00215B61" w14:textId="5B8D9053" w:rsidR="0057536B" w:rsidRPr="00E32E53" w:rsidRDefault="0057536B" w:rsidP="0057536B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  <w:tc>
          <w:tcPr>
            <w:tcW w:w="5135" w:type="dxa"/>
            <w:vAlign w:val="center"/>
          </w:tcPr>
          <w:p w14:paraId="1ABB4B91" w14:textId="3CA58267" w:rsidR="0057536B" w:rsidRPr="005765A1" w:rsidRDefault="00A82687" w:rsidP="0057536B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بازدید از آزمایشگا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هاو آشنایی با دستگاه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عمومی</w:t>
            </w:r>
            <w:r w:rsidR="00526A8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 اختصاصی موجود و کاربری آنها در زمینه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مختلف</w:t>
            </w:r>
          </w:p>
        </w:tc>
        <w:tc>
          <w:tcPr>
            <w:tcW w:w="2423" w:type="dxa"/>
            <w:vAlign w:val="center"/>
          </w:tcPr>
          <w:p w14:paraId="1E4EBD6A" w14:textId="77777777" w:rsidR="0057536B" w:rsidRDefault="0057536B" w:rsidP="0057536B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</w:tbl>
    <w:p w14:paraId="79E5754E" w14:textId="77777777" w:rsidR="004450E6" w:rsidRDefault="004450E6" w:rsidP="004450E6">
      <w:pPr>
        <w:bidi/>
        <w:rPr>
          <w:rFonts w:ascii="IranNastaliq" w:hAnsi="IranNastaliq" w:cs="B Nazanin"/>
          <w:lang w:bidi="fa-IR"/>
        </w:rPr>
      </w:pPr>
    </w:p>
    <w:sectPr w:rsidR="004450E6" w:rsidSect="0055383F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C01FBD" w14:textId="77777777" w:rsidR="004D2FCF" w:rsidRDefault="004D2FCF" w:rsidP="0007479E">
      <w:pPr>
        <w:spacing w:after="0" w:line="240" w:lineRule="auto"/>
      </w:pPr>
      <w:r>
        <w:separator/>
      </w:r>
    </w:p>
  </w:endnote>
  <w:endnote w:type="continuationSeparator" w:id="0">
    <w:p w14:paraId="56CBA505" w14:textId="77777777" w:rsidR="004D2FCF" w:rsidRDefault="004D2FCF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6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Palatino-Roman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CFADE" w14:textId="77777777" w:rsidR="004D2FCF" w:rsidRDefault="004D2FCF" w:rsidP="0007479E">
      <w:pPr>
        <w:spacing w:after="0" w:line="240" w:lineRule="auto"/>
      </w:pPr>
      <w:r>
        <w:separator/>
      </w:r>
    </w:p>
  </w:footnote>
  <w:footnote w:type="continuationSeparator" w:id="0">
    <w:p w14:paraId="3CCA8B4F" w14:textId="77777777" w:rsidR="004D2FCF" w:rsidRDefault="004D2FCF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63F0B"/>
    <w:multiLevelType w:val="hybridMultilevel"/>
    <w:tmpl w:val="F09C23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A5A0972">
      <w:numFmt w:val="bullet"/>
      <w:lvlText w:val="-"/>
      <w:lvlJc w:val="left"/>
      <w:pPr>
        <w:ind w:left="2160" w:hanging="360"/>
      </w:pPr>
      <w:rPr>
        <w:rFonts w:asciiTheme="minorHAnsi" w:eastAsiaTheme="minorHAnsi" w:hAnsiTheme="minorHAnsi" w:cs="B Mitr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40FE2"/>
    <w:multiLevelType w:val="hybridMultilevel"/>
    <w:tmpl w:val="0B68E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11BD8"/>
    <w:multiLevelType w:val="hybridMultilevel"/>
    <w:tmpl w:val="150E239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27172B"/>
    <w:multiLevelType w:val="hybridMultilevel"/>
    <w:tmpl w:val="0C068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C71127"/>
    <w:multiLevelType w:val="hybridMultilevel"/>
    <w:tmpl w:val="A6AED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C6257C">
      <w:numFmt w:val="bullet"/>
      <w:lvlText w:val="-"/>
      <w:lvlJc w:val="left"/>
      <w:pPr>
        <w:ind w:left="1440" w:hanging="360"/>
      </w:pPr>
      <w:rPr>
        <w:rFonts w:asciiTheme="minorHAnsi" w:eastAsiaTheme="minorHAnsi" w:hAnsiTheme="minorHAnsi" w:cs="B Lotu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152B9F"/>
    <w:multiLevelType w:val="hybridMultilevel"/>
    <w:tmpl w:val="1FAC80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7C228C">
      <w:numFmt w:val="bullet"/>
      <w:lvlText w:val="-"/>
      <w:lvlJc w:val="left"/>
      <w:pPr>
        <w:ind w:left="1440" w:hanging="360"/>
      </w:pPr>
      <w:rPr>
        <w:rFonts w:asciiTheme="minorHAnsi" w:eastAsiaTheme="minorHAnsi" w:hAnsiTheme="minorHAnsi" w:cs="B Lotu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0748FA"/>
    <w:multiLevelType w:val="hybridMultilevel"/>
    <w:tmpl w:val="A34C0522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4C008D9"/>
    <w:multiLevelType w:val="hybridMultilevel"/>
    <w:tmpl w:val="D6F891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E15034"/>
    <w:multiLevelType w:val="hybridMultilevel"/>
    <w:tmpl w:val="3DDCA8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630B1A"/>
    <w:multiLevelType w:val="hybridMultilevel"/>
    <w:tmpl w:val="3E280DC2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DAE2470"/>
    <w:multiLevelType w:val="hybridMultilevel"/>
    <w:tmpl w:val="0978ABF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BF18A9"/>
    <w:multiLevelType w:val="hybridMultilevel"/>
    <w:tmpl w:val="69EE25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E0480D"/>
    <w:multiLevelType w:val="hybridMultilevel"/>
    <w:tmpl w:val="419E9D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7ED1D0">
      <w:numFmt w:val="bullet"/>
      <w:lvlText w:val="-"/>
      <w:lvlJc w:val="left"/>
      <w:pPr>
        <w:ind w:left="1440" w:hanging="360"/>
      </w:pPr>
      <w:rPr>
        <w:rFonts w:asciiTheme="minorHAnsi" w:eastAsiaTheme="minorHAnsi" w:hAnsiTheme="minorHAnsi" w:cs="B Lotu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333EEE"/>
    <w:multiLevelType w:val="hybridMultilevel"/>
    <w:tmpl w:val="4FCA77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945CE3"/>
    <w:multiLevelType w:val="hybridMultilevel"/>
    <w:tmpl w:val="5176AA4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FB46358"/>
    <w:multiLevelType w:val="hybridMultilevel"/>
    <w:tmpl w:val="D7EAC7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135BCC"/>
    <w:multiLevelType w:val="hybridMultilevel"/>
    <w:tmpl w:val="DFC074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E47EA7"/>
    <w:multiLevelType w:val="hybridMultilevel"/>
    <w:tmpl w:val="3800B1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614754"/>
    <w:multiLevelType w:val="hybridMultilevel"/>
    <w:tmpl w:val="3196B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4340FE"/>
    <w:multiLevelType w:val="hybridMultilevel"/>
    <w:tmpl w:val="2B8C019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450C02"/>
    <w:multiLevelType w:val="hybridMultilevel"/>
    <w:tmpl w:val="994465A8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A933068"/>
    <w:multiLevelType w:val="hybridMultilevel"/>
    <w:tmpl w:val="6B08B01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61649A"/>
    <w:multiLevelType w:val="hybridMultilevel"/>
    <w:tmpl w:val="885236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810434">
    <w:abstractNumId w:val="1"/>
  </w:num>
  <w:num w:numId="2" w16cid:durableId="873154436">
    <w:abstractNumId w:val="18"/>
  </w:num>
  <w:num w:numId="3" w16cid:durableId="1033308747">
    <w:abstractNumId w:val="8"/>
  </w:num>
  <w:num w:numId="4" w16cid:durableId="615791460">
    <w:abstractNumId w:val="14"/>
  </w:num>
  <w:num w:numId="5" w16cid:durableId="229466754">
    <w:abstractNumId w:val="7"/>
  </w:num>
  <w:num w:numId="6" w16cid:durableId="1021201377">
    <w:abstractNumId w:val="2"/>
  </w:num>
  <w:num w:numId="7" w16cid:durableId="527067897">
    <w:abstractNumId w:val="15"/>
  </w:num>
  <w:num w:numId="8" w16cid:durableId="1104030534">
    <w:abstractNumId w:val="5"/>
  </w:num>
  <w:num w:numId="9" w16cid:durableId="1774322540">
    <w:abstractNumId w:val="3"/>
  </w:num>
  <w:num w:numId="10" w16cid:durableId="677198879">
    <w:abstractNumId w:val="11"/>
  </w:num>
  <w:num w:numId="11" w16cid:durableId="814876692">
    <w:abstractNumId w:val="13"/>
  </w:num>
  <w:num w:numId="12" w16cid:durableId="871648126">
    <w:abstractNumId w:val="4"/>
  </w:num>
  <w:num w:numId="13" w16cid:durableId="585305972">
    <w:abstractNumId w:val="6"/>
  </w:num>
  <w:num w:numId="14" w16cid:durableId="1535077927">
    <w:abstractNumId w:val="19"/>
  </w:num>
  <w:num w:numId="15" w16cid:durableId="894242187">
    <w:abstractNumId w:val="10"/>
  </w:num>
  <w:num w:numId="16" w16cid:durableId="867179958">
    <w:abstractNumId w:val="21"/>
  </w:num>
  <w:num w:numId="17" w16cid:durableId="1852143369">
    <w:abstractNumId w:val="9"/>
  </w:num>
  <w:num w:numId="18" w16cid:durableId="1249728625">
    <w:abstractNumId w:val="17"/>
  </w:num>
  <w:num w:numId="19" w16cid:durableId="1200318000">
    <w:abstractNumId w:val="12"/>
  </w:num>
  <w:num w:numId="20" w16cid:durableId="300968283">
    <w:abstractNumId w:val="0"/>
  </w:num>
  <w:num w:numId="21" w16cid:durableId="130560193">
    <w:abstractNumId w:val="16"/>
  </w:num>
  <w:num w:numId="22" w16cid:durableId="669332582">
    <w:abstractNumId w:val="20"/>
  </w:num>
  <w:num w:numId="23" w16cid:durableId="144148454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AyMzc1MTU0MzIzszBS0lEKTi0uzszPAymwqAUAWeAkAiwAAAA="/>
  </w:docVars>
  <w:rsids>
    <w:rsidRoot w:val="005908E6"/>
    <w:rsid w:val="00003C67"/>
    <w:rsid w:val="0003120F"/>
    <w:rsid w:val="00036906"/>
    <w:rsid w:val="00043444"/>
    <w:rsid w:val="00047D53"/>
    <w:rsid w:val="000604AB"/>
    <w:rsid w:val="00073434"/>
    <w:rsid w:val="0007479E"/>
    <w:rsid w:val="00086EA7"/>
    <w:rsid w:val="00094108"/>
    <w:rsid w:val="000C4F5B"/>
    <w:rsid w:val="000D6EEC"/>
    <w:rsid w:val="000F32DA"/>
    <w:rsid w:val="000F4492"/>
    <w:rsid w:val="00106F3A"/>
    <w:rsid w:val="00114F23"/>
    <w:rsid w:val="00130EB6"/>
    <w:rsid w:val="00136683"/>
    <w:rsid w:val="00140621"/>
    <w:rsid w:val="001471B3"/>
    <w:rsid w:val="00175D63"/>
    <w:rsid w:val="00183206"/>
    <w:rsid w:val="00187CA6"/>
    <w:rsid w:val="001A24D7"/>
    <w:rsid w:val="001A4F06"/>
    <w:rsid w:val="001B2954"/>
    <w:rsid w:val="00202D9B"/>
    <w:rsid w:val="00217E5E"/>
    <w:rsid w:val="002203E7"/>
    <w:rsid w:val="0023366D"/>
    <w:rsid w:val="00240229"/>
    <w:rsid w:val="0026578A"/>
    <w:rsid w:val="00271D46"/>
    <w:rsid w:val="00277F9E"/>
    <w:rsid w:val="00282AAC"/>
    <w:rsid w:val="002911C7"/>
    <w:rsid w:val="00293FB6"/>
    <w:rsid w:val="002C7A8A"/>
    <w:rsid w:val="002E2C5F"/>
    <w:rsid w:val="0030697E"/>
    <w:rsid w:val="00321206"/>
    <w:rsid w:val="003217CC"/>
    <w:rsid w:val="00324329"/>
    <w:rsid w:val="00324845"/>
    <w:rsid w:val="00330FA0"/>
    <w:rsid w:val="00337014"/>
    <w:rsid w:val="0034012B"/>
    <w:rsid w:val="003557CA"/>
    <w:rsid w:val="0038573B"/>
    <w:rsid w:val="0038582C"/>
    <w:rsid w:val="00392B8F"/>
    <w:rsid w:val="003946DD"/>
    <w:rsid w:val="0039788E"/>
    <w:rsid w:val="003A0A45"/>
    <w:rsid w:val="003A7E49"/>
    <w:rsid w:val="003B09CB"/>
    <w:rsid w:val="003B3428"/>
    <w:rsid w:val="003B4340"/>
    <w:rsid w:val="003C6F0A"/>
    <w:rsid w:val="003D0471"/>
    <w:rsid w:val="003D23C3"/>
    <w:rsid w:val="003D2A6E"/>
    <w:rsid w:val="003D55EE"/>
    <w:rsid w:val="003F2C7D"/>
    <w:rsid w:val="003F3625"/>
    <w:rsid w:val="003F60BE"/>
    <w:rsid w:val="004008C2"/>
    <w:rsid w:val="00423C7F"/>
    <w:rsid w:val="004336FD"/>
    <w:rsid w:val="004357AD"/>
    <w:rsid w:val="00436FE1"/>
    <w:rsid w:val="004450E6"/>
    <w:rsid w:val="00447421"/>
    <w:rsid w:val="0044770E"/>
    <w:rsid w:val="00453644"/>
    <w:rsid w:val="00453EA9"/>
    <w:rsid w:val="00484DBA"/>
    <w:rsid w:val="00485199"/>
    <w:rsid w:val="00487844"/>
    <w:rsid w:val="004B094A"/>
    <w:rsid w:val="004C0E17"/>
    <w:rsid w:val="004D1E47"/>
    <w:rsid w:val="004D2FCF"/>
    <w:rsid w:val="004D703E"/>
    <w:rsid w:val="004E089A"/>
    <w:rsid w:val="004F0C1D"/>
    <w:rsid w:val="00526A85"/>
    <w:rsid w:val="0055383F"/>
    <w:rsid w:val="00565294"/>
    <w:rsid w:val="00570C6F"/>
    <w:rsid w:val="0057536B"/>
    <w:rsid w:val="005765A1"/>
    <w:rsid w:val="005908E6"/>
    <w:rsid w:val="005B71F9"/>
    <w:rsid w:val="005C3367"/>
    <w:rsid w:val="005E6726"/>
    <w:rsid w:val="00615917"/>
    <w:rsid w:val="006261B7"/>
    <w:rsid w:val="00631150"/>
    <w:rsid w:val="00635FD8"/>
    <w:rsid w:val="0065678A"/>
    <w:rsid w:val="006A2C20"/>
    <w:rsid w:val="006B0268"/>
    <w:rsid w:val="006B3CAE"/>
    <w:rsid w:val="006D31EA"/>
    <w:rsid w:val="006F3B67"/>
    <w:rsid w:val="00706E3B"/>
    <w:rsid w:val="00717A1A"/>
    <w:rsid w:val="007236CB"/>
    <w:rsid w:val="0073672D"/>
    <w:rsid w:val="007367C0"/>
    <w:rsid w:val="00741C88"/>
    <w:rsid w:val="00743C43"/>
    <w:rsid w:val="007744FA"/>
    <w:rsid w:val="007A3EDA"/>
    <w:rsid w:val="007A6B1B"/>
    <w:rsid w:val="007D09C0"/>
    <w:rsid w:val="007E5D7E"/>
    <w:rsid w:val="007E63D5"/>
    <w:rsid w:val="007E7A1C"/>
    <w:rsid w:val="007F2A74"/>
    <w:rsid w:val="007F6679"/>
    <w:rsid w:val="007F7BE4"/>
    <w:rsid w:val="00801AF5"/>
    <w:rsid w:val="00824D7B"/>
    <w:rsid w:val="00850B3A"/>
    <w:rsid w:val="008755B9"/>
    <w:rsid w:val="00883CCA"/>
    <w:rsid w:val="00891C14"/>
    <w:rsid w:val="008D2DEA"/>
    <w:rsid w:val="008F1136"/>
    <w:rsid w:val="008F7DFA"/>
    <w:rsid w:val="009140E9"/>
    <w:rsid w:val="00956EE9"/>
    <w:rsid w:val="00963629"/>
    <w:rsid w:val="00966C64"/>
    <w:rsid w:val="009716E9"/>
    <w:rsid w:val="00972FBE"/>
    <w:rsid w:val="009778F2"/>
    <w:rsid w:val="0098784C"/>
    <w:rsid w:val="0099367A"/>
    <w:rsid w:val="009A63ED"/>
    <w:rsid w:val="009B5FDF"/>
    <w:rsid w:val="009C1CB4"/>
    <w:rsid w:val="009C649A"/>
    <w:rsid w:val="009E6B63"/>
    <w:rsid w:val="009E760B"/>
    <w:rsid w:val="009F448E"/>
    <w:rsid w:val="009F5AE2"/>
    <w:rsid w:val="00A24D71"/>
    <w:rsid w:val="00A32D45"/>
    <w:rsid w:val="00A44FFE"/>
    <w:rsid w:val="00A626ED"/>
    <w:rsid w:val="00A71CC7"/>
    <w:rsid w:val="00A82687"/>
    <w:rsid w:val="00AE00AA"/>
    <w:rsid w:val="00AF0417"/>
    <w:rsid w:val="00AF18BB"/>
    <w:rsid w:val="00AF47E3"/>
    <w:rsid w:val="00B17494"/>
    <w:rsid w:val="00B24FCE"/>
    <w:rsid w:val="00B34A76"/>
    <w:rsid w:val="00B5280A"/>
    <w:rsid w:val="00B76367"/>
    <w:rsid w:val="00B935E1"/>
    <w:rsid w:val="00B97D71"/>
    <w:rsid w:val="00B97F1D"/>
    <w:rsid w:val="00BA5A5C"/>
    <w:rsid w:val="00BB704B"/>
    <w:rsid w:val="00BD0A48"/>
    <w:rsid w:val="00BE2259"/>
    <w:rsid w:val="00BE329F"/>
    <w:rsid w:val="00BE51F3"/>
    <w:rsid w:val="00BE73D7"/>
    <w:rsid w:val="00C01803"/>
    <w:rsid w:val="00C1549F"/>
    <w:rsid w:val="00C27545"/>
    <w:rsid w:val="00C302E7"/>
    <w:rsid w:val="00C34FE7"/>
    <w:rsid w:val="00C53806"/>
    <w:rsid w:val="00C72D03"/>
    <w:rsid w:val="00C84B73"/>
    <w:rsid w:val="00C84F12"/>
    <w:rsid w:val="00CE0895"/>
    <w:rsid w:val="00CE1788"/>
    <w:rsid w:val="00D056FB"/>
    <w:rsid w:val="00D0732B"/>
    <w:rsid w:val="00D14FC9"/>
    <w:rsid w:val="00D1644D"/>
    <w:rsid w:val="00D26A0D"/>
    <w:rsid w:val="00D27BC2"/>
    <w:rsid w:val="00D35204"/>
    <w:rsid w:val="00D37628"/>
    <w:rsid w:val="00D42E4D"/>
    <w:rsid w:val="00D546EB"/>
    <w:rsid w:val="00D57BA6"/>
    <w:rsid w:val="00D61994"/>
    <w:rsid w:val="00DB3C65"/>
    <w:rsid w:val="00DD0E61"/>
    <w:rsid w:val="00DD249C"/>
    <w:rsid w:val="00E00030"/>
    <w:rsid w:val="00E13C35"/>
    <w:rsid w:val="00E31D17"/>
    <w:rsid w:val="00E32157"/>
    <w:rsid w:val="00E32E53"/>
    <w:rsid w:val="00E33B5C"/>
    <w:rsid w:val="00E55C11"/>
    <w:rsid w:val="00E56793"/>
    <w:rsid w:val="00E57E58"/>
    <w:rsid w:val="00E60838"/>
    <w:rsid w:val="00E664A1"/>
    <w:rsid w:val="00E75021"/>
    <w:rsid w:val="00E8191B"/>
    <w:rsid w:val="00E82978"/>
    <w:rsid w:val="00EA5334"/>
    <w:rsid w:val="00EA7C01"/>
    <w:rsid w:val="00EB464F"/>
    <w:rsid w:val="00EC78CF"/>
    <w:rsid w:val="00ED6BD3"/>
    <w:rsid w:val="00ED7679"/>
    <w:rsid w:val="00F02021"/>
    <w:rsid w:val="00F20E13"/>
    <w:rsid w:val="00F263DE"/>
    <w:rsid w:val="00F35199"/>
    <w:rsid w:val="00F45209"/>
    <w:rsid w:val="00F512D4"/>
    <w:rsid w:val="00F86D99"/>
    <w:rsid w:val="00FA3054"/>
    <w:rsid w:val="00FA7835"/>
    <w:rsid w:val="00FD22BE"/>
    <w:rsid w:val="00FE7024"/>
    <w:rsid w:val="00FF6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E01EA7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2911C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40229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3F3625"/>
    <w:rPr>
      <w:color w:val="808080"/>
    </w:rPr>
  </w:style>
  <w:style w:type="paragraph" w:styleId="ListParagraph">
    <w:name w:val="List Paragraph"/>
    <w:basedOn w:val="Normal"/>
    <w:uiPriority w:val="34"/>
    <w:qFormat/>
    <w:rsid w:val="00D056FB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F263DE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D3762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3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.khakdan@semnan.ac.i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dorrigiv@semnan.ac.ir</dc:creator>
  <cp:keywords/>
  <dc:description/>
  <cp:lastModifiedBy>HP</cp:lastModifiedBy>
  <cp:revision>91</cp:revision>
  <cp:lastPrinted>2019-04-20T23:19:00Z</cp:lastPrinted>
  <dcterms:created xsi:type="dcterms:W3CDTF">2021-10-08T10:59:00Z</dcterms:created>
  <dcterms:modified xsi:type="dcterms:W3CDTF">2022-11-25T19:30:00Z</dcterms:modified>
</cp:coreProperties>
</file>