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60F4B671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BB0704">
        <w:rPr>
          <w:rFonts w:ascii="IranNastaliq" w:hAnsi="IranNastaliq" w:cs="B Titr" w:hint="cs"/>
          <w:sz w:val="28"/>
          <w:szCs w:val="28"/>
          <w:rtl/>
          <w:lang w:bidi="fa-IR"/>
        </w:rPr>
        <w:t>مبانی زیست فناوری</w:t>
      </w:r>
      <w:r w:rsidR="003605A4">
        <w:rPr>
          <w:rFonts w:ascii="IranNastaliq" w:hAnsi="IranNastaliq" w:cs="B Titr"/>
          <w:sz w:val="28"/>
          <w:szCs w:val="28"/>
          <w:lang w:bidi="fa-IR"/>
        </w:rPr>
        <w:t xml:space="preserve"> </w:t>
      </w:r>
      <w:r w:rsidR="003605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سلولی و مولکولی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4A8C6A33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3605A4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605A4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605A4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6A361C83" w:rsidR="005908E6" w:rsidRDefault="006B3CAE" w:rsidP="00F17234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3605A4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605A4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01"/>
        <w:gridCol w:w="1129"/>
        <w:gridCol w:w="1544"/>
        <w:gridCol w:w="564"/>
        <w:gridCol w:w="1686"/>
        <w:gridCol w:w="566"/>
        <w:gridCol w:w="1985"/>
        <w:gridCol w:w="964"/>
        <w:gridCol w:w="617"/>
      </w:tblGrid>
      <w:tr w:rsidR="00B24FCE" w14:paraId="3D81EF40" w14:textId="77777777" w:rsidTr="00BB070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521" w:type="dxa"/>
            <w:gridSpan w:val="3"/>
            <w:vAlign w:val="center"/>
          </w:tcPr>
          <w:p w14:paraId="224FD766" w14:textId="44A09BB3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B0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زیست فناوری</w:t>
            </w:r>
          </w:p>
        </w:tc>
        <w:tc>
          <w:tcPr>
            <w:tcW w:w="56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BB070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1E7DD01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B0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ژنتیک مولکولی</w:t>
            </w:r>
          </w:p>
        </w:tc>
        <w:tc>
          <w:tcPr>
            <w:tcW w:w="352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6293EBE2" w:rsidR="00B24FCE" w:rsidRPr="00850B3A" w:rsidRDefault="00BB0704" w:rsidP="00A44FF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 of biotechnology</w:t>
            </w:r>
            <w:r w:rsidR="00A44F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6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4577F133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6F05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 شنبه ها 8 تا 10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3D9E2149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ی دانشجویان دوره کارشناسی رشته زیست شناسی سلولی و مولکولی 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با </w:t>
            </w:r>
            <w:r w:rsidR="00DD394D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اصول و مبانی زیست فناوری و کاربردهای آن در پزشکی، صنایع شیمیایی، انرژی و صنعت نفت و گاز، غذا و دارو، محیط زیست و دیگر کاربردها است. </w:t>
            </w:r>
            <w:r w:rsidR="00BB070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6BCB944F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F6B3212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41A777C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F1CAF45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3954C989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ED03364" w14:textId="4E62673D" w:rsidR="00BB0704" w:rsidRDefault="00DD394D" w:rsidP="00BB070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Patniak</w:t>
            </w:r>
            <w:r w:rsidR="00BB0704">
              <w:rPr>
                <w:rFonts w:asciiTheme="majorBidi" w:hAnsiTheme="majorBidi" w:cs="B Mitra"/>
                <w:lang w:bidi="fa-IR"/>
              </w:rPr>
              <w:t xml:space="preserve">, </w:t>
            </w:r>
            <w:r>
              <w:rPr>
                <w:rFonts w:asciiTheme="majorBidi" w:hAnsiTheme="majorBidi" w:cs="B Mitra"/>
                <w:lang w:bidi="fa-IR"/>
              </w:rPr>
              <w:t>B</w:t>
            </w:r>
            <w:r w:rsidR="00BB0704">
              <w:rPr>
                <w:rFonts w:asciiTheme="majorBidi" w:hAnsiTheme="majorBidi" w:cs="B Mitra"/>
                <w:lang w:bidi="fa-IR"/>
              </w:rPr>
              <w:t>.</w:t>
            </w:r>
            <w:r>
              <w:rPr>
                <w:rFonts w:asciiTheme="majorBidi" w:hAnsiTheme="majorBidi" w:cs="B Mitra"/>
                <w:lang w:bidi="fa-IR"/>
              </w:rPr>
              <w:t>K</w:t>
            </w:r>
            <w:r w:rsidR="00BB0704">
              <w:rPr>
                <w:rFonts w:asciiTheme="majorBidi" w:hAnsiTheme="majorBidi" w:cs="B Mitra"/>
                <w:lang w:bidi="fa-IR"/>
              </w:rPr>
              <w:t>. (201</w:t>
            </w:r>
            <w:r>
              <w:rPr>
                <w:rFonts w:asciiTheme="majorBidi" w:hAnsiTheme="majorBidi" w:cs="B Mitra"/>
                <w:lang w:bidi="fa-IR"/>
              </w:rPr>
              <w:t>2</w:t>
            </w:r>
            <w:r w:rsidR="00BB0704">
              <w:rPr>
                <w:rFonts w:asciiTheme="majorBidi" w:hAnsiTheme="majorBidi" w:cs="B Mitra"/>
                <w:lang w:bidi="fa-IR"/>
              </w:rPr>
              <w:t xml:space="preserve">) </w:t>
            </w:r>
            <w:r>
              <w:rPr>
                <w:rFonts w:asciiTheme="majorBidi" w:hAnsiTheme="majorBidi" w:cs="B Mitra"/>
                <w:lang w:bidi="fa-IR"/>
              </w:rPr>
              <w:t xml:space="preserve">Text book of </w:t>
            </w:r>
            <w:r w:rsidR="00BB0704">
              <w:rPr>
                <w:rFonts w:asciiTheme="majorBidi" w:hAnsiTheme="majorBidi" w:cs="B Mitra"/>
                <w:lang w:bidi="fa-IR"/>
              </w:rPr>
              <w:t xml:space="preserve">biotechnology I, </w:t>
            </w:r>
            <w:r>
              <w:rPr>
                <w:rFonts w:asciiTheme="majorBidi" w:hAnsiTheme="majorBidi" w:cs="B Mitra"/>
                <w:lang w:bidi="fa-IR"/>
              </w:rPr>
              <w:t>McGraw-Hill education (I)</w:t>
            </w:r>
            <w:r w:rsidR="00BB0704">
              <w:rPr>
                <w:rFonts w:asciiTheme="majorBidi" w:hAnsiTheme="majorBidi" w:cs="B Mitra"/>
                <w:lang w:bidi="fa-IR"/>
              </w:rPr>
              <w:t>.</w:t>
            </w:r>
          </w:p>
          <w:p w14:paraId="77DB69A2" w14:textId="4A159148" w:rsidR="00D42E4D" w:rsidRPr="00BB704B" w:rsidRDefault="00DD394D" w:rsidP="00BB070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David</w:t>
            </w:r>
            <w:r w:rsidR="00BB0704">
              <w:rPr>
                <w:rFonts w:asciiTheme="majorBidi" w:hAnsiTheme="majorBidi" w:cs="B Mitra"/>
                <w:lang w:bidi="fa-IR"/>
              </w:rPr>
              <w:t xml:space="preserve">, </w:t>
            </w:r>
            <w:r>
              <w:rPr>
                <w:rFonts w:asciiTheme="majorBidi" w:hAnsiTheme="majorBidi" w:cs="B Mitra"/>
                <w:lang w:bidi="fa-IR"/>
              </w:rPr>
              <w:t>P</w:t>
            </w:r>
            <w:r w:rsidR="00BB0704">
              <w:rPr>
                <w:rFonts w:asciiTheme="majorBidi" w:hAnsiTheme="majorBidi" w:cs="B Mitra"/>
                <w:lang w:bidi="fa-IR"/>
              </w:rPr>
              <w:t>.</w:t>
            </w:r>
            <w:r>
              <w:rPr>
                <w:rFonts w:asciiTheme="majorBidi" w:hAnsiTheme="majorBidi" w:cs="B Mitra"/>
                <w:lang w:bidi="fa-IR"/>
              </w:rPr>
              <w:t>C</w:t>
            </w:r>
            <w:r w:rsidR="00BB0704">
              <w:rPr>
                <w:rFonts w:asciiTheme="majorBidi" w:hAnsiTheme="majorBidi" w:cs="B Mitra"/>
                <w:lang w:bidi="fa-IR"/>
              </w:rPr>
              <w:t>., Niemeyer, C. M. (20</w:t>
            </w:r>
            <w:r>
              <w:rPr>
                <w:rFonts w:asciiTheme="majorBidi" w:hAnsiTheme="majorBidi" w:cs="B Mitra"/>
                <w:lang w:bidi="fa-IR"/>
              </w:rPr>
              <w:t>15</w:t>
            </w:r>
            <w:r w:rsidR="00BB0704">
              <w:rPr>
                <w:rFonts w:asciiTheme="majorBidi" w:hAnsiTheme="majorBidi" w:cs="B Mitra"/>
                <w:lang w:bidi="fa-IR"/>
              </w:rPr>
              <w:t xml:space="preserve">) </w:t>
            </w:r>
            <w:r>
              <w:rPr>
                <w:rFonts w:asciiTheme="majorBidi" w:hAnsiTheme="majorBidi" w:cs="B Mitra"/>
                <w:lang w:bidi="fa-IR"/>
              </w:rPr>
              <w:t>B</w:t>
            </w:r>
            <w:r w:rsidR="00BB0704">
              <w:rPr>
                <w:rFonts w:asciiTheme="majorBidi" w:hAnsiTheme="majorBidi" w:cs="B Mitra"/>
                <w:lang w:bidi="fa-IR"/>
              </w:rPr>
              <w:t>iotechnology</w:t>
            </w:r>
            <w:r>
              <w:rPr>
                <w:rFonts w:asciiTheme="majorBidi" w:hAnsiTheme="majorBidi" w:cs="B Mitra"/>
                <w:lang w:bidi="fa-IR"/>
              </w:rPr>
              <w:t xml:space="preserve">. Newnes.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6A1D4501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D39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23C4920D" w:rsidR="008F1136" w:rsidRPr="004F0C1D" w:rsidRDefault="00D0732B" w:rsidP="00FC189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917971">
        <w:trPr>
          <w:trHeight w:val="530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2D4C9B29" w:rsidR="008F1136" w:rsidRPr="00635FD8" w:rsidRDefault="00103C5B" w:rsidP="00FC189D">
            <w:pPr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میکروبیو</w:t>
            </w:r>
            <w:r w:rsidR="002D1797">
              <w:rPr>
                <w:rFonts w:cs="B Mitra" w:hint="cs"/>
                <w:sz w:val="24"/>
                <w:szCs w:val="24"/>
                <w:rtl/>
                <w:lang w:bidi="fa-IR"/>
              </w:rPr>
              <w:t>لو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ژی صنعتی و زیست فناوری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FC189D">
        <w:trPr>
          <w:trHeight w:val="530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1C96D541" w:rsidR="008F1136" w:rsidRPr="00FA7835" w:rsidRDefault="00103C5B" w:rsidP="00FC189D">
            <w:pPr>
              <w:bidi/>
              <w:ind w:left="76" w:hanging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حوزه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امروزی زیست فناوری (زیست فناوری قرمز، سبز، آبی، خاکستری، قهوه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ای، بنفش، طلایی، سیاه)</w:t>
            </w:r>
          </w:p>
        </w:tc>
        <w:tc>
          <w:tcPr>
            <w:tcW w:w="2499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E60838">
        <w:trPr>
          <w:trHeight w:val="60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0F9A3901" w:rsidR="008F1136" w:rsidRPr="00AF18BB" w:rsidRDefault="00103C5B" w:rsidP="00FC189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فرآیندهای فرادست (سویه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صنعتی، 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تنوع بخشی به محصولات زیست فناوری و افزایش توان تولید محصولات کنونی به 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مختلف از جمله مهندسی ژنتیک)</w:t>
            </w:r>
          </w:p>
        </w:tc>
        <w:tc>
          <w:tcPr>
            <w:tcW w:w="2499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8F1136" w14:paraId="16EB5604" w14:textId="77777777" w:rsidTr="00E60838">
        <w:trPr>
          <w:trHeight w:val="62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49D00258" w:rsidR="008F1136" w:rsidRPr="00036906" w:rsidRDefault="00103C5B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 تخمیر- ساختار فرمانتور</w:t>
            </w:r>
          </w:p>
        </w:tc>
        <w:tc>
          <w:tcPr>
            <w:tcW w:w="2499" w:type="dxa"/>
            <w:vAlign w:val="center"/>
          </w:tcPr>
          <w:p w14:paraId="7E016778" w14:textId="0A69755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FC189D">
        <w:trPr>
          <w:trHeight w:val="458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6B4131EF" w:rsidR="008F1136" w:rsidRPr="00FE7024" w:rsidRDefault="00103C5B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فرآیندهای فرودست (جداسازی بیوماس، جداسازی محصول، تخلیص محصول، بسته بندی و کنترل کیفی محصول)</w:t>
            </w:r>
          </w:p>
        </w:tc>
        <w:tc>
          <w:tcPr>
            <w:tcW w:w="2499" w:type="dxa"/>
            <w:vAlign w:val="center"/>
          </w:tcPr>
          <w:p w14:paraId="06B9DA0F" w14:textId="1158A7AC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E60838">
        <w:trPr>
          <w:trHeight w:val="539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5EC933A7" w:rsidR="008F1136" w:rsidRPr="0034012B" w:rsidRDefault="00103C5B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زیست فناوری و صنعت: تولید آنزیم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صنعتی، تولید آنتی بیوتیک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ها، تولید اسیدآمینه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2499" w:type="dxa"/>
            <w:vAlign w:val="center"/>
          </w:tcPr>
          <w:p w14:paraId="3F560185" w14:textId="0B16798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FC189D">
        <w:trPr>
          <w:trHeight w:val="422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67CF8194" w:rsidR="008F1136" w:rsidRPr="00DD0E61" w:rsidRDefault="00A25091" w:rsidP="00FC189D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زیست فناوری و صنعت: تولید جایگزین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سوخت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فسیلی شامل بیوگاز، بیواتانول، بیودیزیل</w:t>
            </w:r>
          </w:p>
        </w:tc>
        <w:tc>
          <w:tcPr>
            <w:tcW w:w="2499" w:type="dxa"/>
            <w:vAlign w:val="center"/>
          </w:tcPr>
          <w:p w14:paraId="38E144C6" w14:textId="49FAD7B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13F7F0EE" w14:textId="77777777" w:rsidTr="00E60838">
        <w:trPr>
          <w:trHeight w:val="530"/>
          <w:jc w:val="center"/>
        </w:trPr>
        <w:tc>
          <w:tcPr>
            <w:tcW w:w="2081" w:type="dxa"/>
            <w:vAlign w:val="center"/>
          </w:tcPr>
          <w:p w14:paraId="7CE5F250" w14:textId="77777777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645FB184" w:rsidR="00A25091" w:rsidRPr="00BE329F" w:rsidRDefault="00A25091" w:rsidP="00A25091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زیست فناوری و پزشکی (تولید پروتئین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نوترکیب، واکسن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ها، مونوکلونال آنتی بادی)</w:t>
            </w:r>
          </w:p>
        </w:tc>
        <w:tc>
          <w:tcPr>
            <w:tcW w:w="2499" w:type="dxa"/>
            <w:vAlign w:val="center"/>
          </w:tcPr>
          <w:p w14:paraId="0B248B12" w14:textId="48CB921F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1E19A5FA" w14:textId="77777777" w:rsidTr="00E60838">
        <w:trPr>
          <w:trHeight w:val="440"/>
          <w:jc w:val="center"/>
        </w:trPr>
        <w:tc>
          <w:tcPr>
            <w:tcW w:w="2081" w:type="dxa"/>
            <w:vAlign w:val="center"/>
          </w:tcPr>
          <w:p w14:paraId="5C4CB375" w14:textId="3D0EC9EC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058D77BC" w14:textId="4629F23D" w:rsidR="00A25091" w:rsidRPr="00183206" w:rsidRDefault="00A25091" w:rsidP="00A25091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زیست فناوری و غذا: غذاهای عملکردی، غذاهای تخمیری، نگهدارنده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طبیعی و پروبیوتیک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99" w:type="dxa"/>
            <w:vAlign w:val="center"/>
          </w:tcPr>
          <w:p w14:paraId="1F370DD0" w14:textId="3731E23E" w:rsidR="00A25091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A25091" w14:paraId="4B40A6B5" w14:textId="77777777" w:rsidTr="00E60838">
        <w:trPr>
          <w:trHeight w:val="449"/>
          <w:jc w:val="center"/>
        </w:trPr>
        <w:tc>
          <w:tcPr>
            <w:tcW w:w="2081" w:type="dxa"/>
            <w:vAlign w:val="center"/>
          </w:tcPr>
          <w:p w14:paraId="29E2A790" w14:textId="774A3F98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774315A0" w14:textId="523EED78" w:rsidR="00A25091" w:rsidRPr="00086EA7" w:rsidRDefault="00A25091" w:rsidP="00A2509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زیست فناوری و محیط زیست: زیست پالایی ترکیبات آلاینده، تولید جاذب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پروتئینی دستکاری شده </w:t>
            </w:r>
          </w:p>
        </w:tc>
        <w:tc>
          <w:tcPr>
            <w:tcW w:w="2499" w:type="dxa"/>
            <w:vAlign w:val="center"/>
          </w:tcPr>
          <w:p w14:paraId="63A1A4EB" w14:textId="44B18056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FCB561F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14596817" w14:textId="5328F03B" w:rsidR="00A25091" w:rsidRPr="00FE7024" w:rsidRDefault="00A25091" w:rsidP="00A2509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زیست فناوری دریاها و بیابان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99" w:type="dxa"/>
            <w:vAlign w:val="center"/>
          </w:tcPr>
          <w:p w14:paraId="44FAE9B6" w14:textId="3566912B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4DC555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0215B61" w14:textId="45223F6A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1ABB4B91" w14:textId="6494E6E4" w:rsidR="00A25091" w:rsidRPr="005765A1" w:rsidRDefault="00A25091" w:rsidP="00A2509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نانوزیست فناوری و بیوانفورماتیک</w:t>
            </w:r>
          </w:p>
        </w:tc>
        <w:tc>
          <w:tcPr>
            <w:tcW w:w="2499" w:type="dxa"/>
            <w:vAlign w:val="center"/>
          </w:tcPr>
          <w:p w14:paraId="1E4EBD6A" w14:textId="77777777" w:rsidR="00A25091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4AF29E54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060C0D9D" w14:textId="3F6AA267" w:rsidR="00A25091" w:rsidRPr="00FE7024" w:rsidRDefault="00A25091" w:rsidP="00A2509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زیست فناوری دفاع: مقابله با انتشار ساختگی میکروب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زا و بیوتروریسم میکروبی، شناخت امکان قابلیت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ویروس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و میکروب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دستکاری شده، تولید آنزیم یا حنثی سازی سموم شیمیایی بکار برده شده علیه انسان</w:t>
            </w:r>
          </w:p>
        </w:tc>
        <w:tc>
          <w:tcPr>
            <w:tcW w:w="2499" w:type="dxa"/>
            <w:vAlign w:val="center"/>
          </w:tcPr>
          <w:p w14:paraId="1772E74D" w14:textId="33D93B4B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15C29436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590C441B" w14:textId="78E520A2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زیست فناوری و اخلاق</w:t>
            </w:r>
          </w:p>
        </w:tc>
        <w:tc>
          <w:tcPr>
            <w:tcW w:w="2499" w:type="dxa"/>
            <w:vAlign w:val="center"/>
          </w:tcPr>
          <w:p w14:paraId="469DB080" w14:textId="2FC48E54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A25091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3473733B" w:rsidR="00A25091" w:rsidRPr="00E32E53" w:rsidRDefault="00A25091" w:rsidP="00A2509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310879B0" w14:textId="0921D12E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زیست فناوری و اقتصاد </w:t>
            </w:r>
          </w:p>
        </w:tc>
        <w:tc>
          <w:tcPr>
            <w:tcW w:w="2499" w:type="dxa"/>
            <w:vAlign w:val="center"/>
          </w:tcPr>
          <w:p w14:paraId="2D3120C4" w14:textId="2294FD71" w:rsidR="00A25091" w:rsidRPr="00FE7024" w:rsidRDefault="00A25091" w:rsidP="00A2509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0F73" w14:textId="77777777" w:rsidR="007D58BF" w:rsidRDefault="007D58BF" w:rsidP="0007479E">
      <w:pPr>
        <w:spacing w:after="0" w:line="240" w:lineRule="auto"/>
      </w:pPr>
      <w:r>
        <w:separator/>
      </w:r>
    </w:p>
  </w:endnote>
  <w:endnote w:type="continuationSeparator" w:id="0">
    <w:p w14:paraId="6A93EB18" w14:textId="77777777" w:rsidR="007D58BF" w:rsidRDefault="007D58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EF2D" w14:textId="77777777" w:rsidR="007D58BF" w:rsidRDefault="007D58BF" w:rsidP="0007479E">
      <w:pPr>
        <w:spacing w:after="0" w:line="240" w:lineRule="auto"/>
      </w:pPr>
      <w:r>
        <w:separator/>
      </w:r>
    </w:p>
  </w:footnote>
  <w:footnote w:type="continuationSeparator" w:id="0">
    <w:p w14:paraId="48353921" w14:textId="77777777" w:rsidR="007D58BF" w:rsidRDefault="007D58B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C38"/>
    <w:multiLevelType w:val="hybridMultilevel"/>
    <w:tmpl w:val="544E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10216">
    <w:abstractNumId w:val="1"/>
  </w:num>
  <w:num w:numId="2" w16cid:durableId="1568878604">
    <w:abstractNumId w:val="19"/>
  </w:num>
  <w:num w:numId="3" w16cid:durableId="914703858">
    <w:abstractNumId w:val="8"/>
  </w:num>
  <w:num w:numId="4" w16cid:durableId="47849047">
    <w:abstractNumId w:val="15"/>
  </w:num>
  <w:num w:numId="5" w16cid:durableId="575938607">
    <w:abstractNumId w:val="7"/>
  </w:num>
  <w:num w:numId="6" w16cid:durableId="793911211">
    <w:abstractNumId w:val="2"/>
  </w:num>
  <w:num w:numId="7" w16cid:durableId="2122408522">
    <w:abstractNumId w:val="16"/>
  </w:num>
  <w:num w:numId="8" w16cid:durableId="1707290889">
    <w:abstractNumId w:val="5"/>
  </w:num>
  <w:num w:numId="9" w16cid:durableId="1998652587">
    <w:abstractNumId w:val="3"/>
  </w:num>
  <w:num w:numId="10" w16cid:durableId="163740576">
    <w:abstractNumId w:val="12"/>
  </w:num>
  <w:num w:numId="11" w16cid:durableId="1574928098">
    <w:abstractNumId w:val="14"/>
  </w:num>
  <w:num w:numId="12" w16cid:durableId="1130317706">
    <w:abstractNumId w:val="4"/>
  </w:num>
  <w:num w:numId="13" w16cid:durableId="2091848797">
    <w:abstractNumId w:val="6"/>
  </w:num>
  <w:num w:numId="14" w16cid:durableId="1759986429">
    <w:abstractNumId w:val="20"/>
  </w:num>
  <w:num w:numId="15" w16cid:durableId="886718385">
    <w:abstractNumId w:val="10"/>
  </w:num>
  <w:num w:numId="16" w16cid:durableId="1364281820">
    <w:abstractNumId w:val="22"/>
  </w:num>
  <w:num w:numId="17" w16cid:durableId="1317996349">
    <w:abstractNumId w:val="9"/>
  </w:num>
  <w:num w:numId="18" w16cid:durableId="1882404261">
    <w:abstractNumId w:val="18"/>
  </w:num>
  <w:num w:numId="19" w16cid:durableId="1584148548">
    <w:abstractNumId w:val="13"/>
  </w:num>
  <w:num w:numId="20" w16cid:durableId="1609654816">
    <w:abstractNumId w:val="0"/>
  </w:num>
  <w:num w:numId="21" w16cid:durableId="1393625341">
    <w:abstractNumId w:val="17"/>
  </w:num>
  <w:num w:numId="22" w16cid:durableId="1735665595">
    <w:abstractNumId w:val="21"/>
  </w:num>
  <w:num w:numId="23" w16cid:durableId="1126463242">
    <w:abstractNumId w:val="23"/>
  </w:num>
  <w:num w:numId="24" w16cid:durableId="101916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B4658"/>
    <w:rsid w:val="000C4F5B"/>
    <w:rsid w:val="000D6EEC"/>
    <w:rsid w:val="000F32DA"/>
    <w:rsid w:val="000F4492"/>
    <w:rsid w:val="00103C5B"/>
    <w:rsid w:val="00106F3A"/>
    <w:rsid w:val="00114F23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D1797"/>
    <w:rsid w:val="002E2C5F"/>
    <w:rsid w:val="0030697E"/>
    <w:rsid w:val="00321206"/>
    <w:rsid w:val="00324329"/>
    <w:rsid w:val="00324845"/>
    <w:rsid w:val="00330FA0"/>
    <w:rsid w:val="00337014"/>
    <w:rsid w:val="0034012B"/>
    <w:rsid w:val="003605A4"/>
    <w:rsid w:val="0038573B"/>
    <w:rsid w:val="0038582C"/>
    <w:rsid w:val="003946DD"/>
    <w:rsid w:val="0039788E"/>
    <w:rsid w:val="003A0A45"/>
    <w:rsid w:val="003A17BB"/>
    <w:rsid w:val="003A7E49"/>
    <w:rsid w:val="003B09CB"/>
    <w:rsid w:val="003B3428"/>
    <w:rsid w:val="003B4340"/>
    <w:rsid w:val="003C5662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5199"/>
    <w:rsid w:val="00487844"/>
    <w:rsid w:val="004B094A"/>
    <w:rsid w:val="004C0E17"/>
    <w:rsid w:val="004D1E47"/>
    <w:rsid w:val="004D703E"/>
    <w:rsid w:val="004F0C1D"/>
    <w:rsid w:val="0055383F"/>
    <w:rsid w:val="00565294"/>
    <w:rsid w:val="00570C6F"/>
    <w:rsid w:val="005765A1"/>
    <w:rsid w:val="005908E6"/>
    <w:rsid w:val="005B71F9"/>
    <w:rsid w:val="005C3367"/>
    <w:rsid w:val="005C62AD"/>
    <w:rsid w:val="005E6726"/>
    <w:rsid w:val="00614B82"/>
    <w:rsid w:val="00615917"/>
    <w:rsid w:val="006261B7"/>
    <w:rsid w:val="00635FD8"/>
    <w:rsid w:val="0065678A"/>
    <w:rsid w:val="006B0268"/>
    <w:rsid w:val="006B3CAE"/>
    <w:rsid w:val="006C08CF"/>
    <w:rsid w:val="006D31EA"/>
    <w:rsid w:val="006F05BB"/>
    <w:rsid w:val="006F3B67"/>
    <w:rsid w:val="00706E3B"/>
    <w:rsid w:val="00717A1A"/>
    <w:rsid w:val="007236CB"/>
    <w:rsid w:val="0073672D"/>
    <w:rsid w:val="007367C0"/>
    <w:rsid w:val="00741C88"/>
    <w:rsid w:val="00743C43"/>
    <w:rsid w:val="00771E5C"/>
    <w:rsid w:val="007744FA"/>
    <w:rsid w:val="007A3EDA"/>
    <w:rsid w:val="007A6B1B"/>
    <w:rsid w:val="007D09C0"/>
    <w:rsid w:val="007D58BF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17971"/>
    <w:rsid w:val="00926524"/>
    <w:rsid w:val="00956EE9"/>
    <w:rsid w:val="00963629"/>
    <w:rsid w:val="00966C64"/>
    <w:rsid w:val="009716E9"/>
    <w:rsid w:val="00972FBE"/>
    <w:rsid w:val="00975218"/>
    <w:rsid w:val="009778F2"/>
    <w:rsid w:val="0098784C"/>
    <w:rsid w:val="0099367A"/>
    <w:rsid w:val="009A63ED"/>
    <w:rsid w:val="009B5FDF"/>
    <w:rsid w:val="009C649A"/>
    <w:rsid w:val="009D2FC1"/>
    <w:rsid w:val="009E6B63"/>
    <w:rsid w:val="009E760B"/>
    <w:rsid w:val="009F448E"/>
    <w:rsid w:val="009F5AE2"/>
    <w:rsid w:val="00A24D71"/>
    <w:rsid w:val="00A25091"/>
    <w:rsid w:val="00A44FFE"/>
    <w:rsid w:val="00A626ED"/>
    <w:rsid w:val="00A71CC7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0704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148B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42E4D"/>
    <w:rsid w:val="00D546EB"/>
    <w:rsid w:val="00D57BA6"/>
    <w:rsid w:val="00D61994"/>
    <w:rsid w:val="00DA2991"/>
    <w:rsid w:val="00DB3C65"/>
    <w:rsid w:val="00DD0E61"/>
    <w:rsid w:val="00DD249C"/>
    <w:rsid w:val="00DD394D"/>
    <w:rsid w:val="00E00030"/>
    <w:rsid w:val="00E13C35"/>
    <w:rsid w:val="00E31D17"/>
    <w:rsid w:val="00E32157"/>
    <w:rsid w:val="00E32E53"/>
    <w:rsid w:val="00E55C11"/>
    <w:rsid w:val="00E56793"/>
    <w:rsid w:val="00E57E58"/>
    <w:rsid w:val="00E60838"/>
    <w:rsid w:val="00E664A1"/>
    <w:rsid w:val="00E8191B"/>
    <w:rsid w:val="00E82978"/>
    <w:rsid w:val="00EA5334"/>
    <w:rsid w:val="00EA7C01"/>
    <w:rsid w:val="00EB464F"/>
    <w:rsid w:val="00EC0795"/>
    <w:rsid w:val="00EC6D90"/>
    <w:rsid w:val="00EC78CF"/>
    <w:rsid w:val="00ED6BD3"/>
    <w:rsid w:val="00F02021"/>
    <w:rsid w:val="00F17234"/>
    <w:rsid w:val="00F20E13"/>
    <w:rsid w:val="00F263DE"/>
    <w:rsid w:val="00F35199"/>
    <w:rsid w:val="00F42811"/>
    <w:rsid w:val="00F45209"/>
    <w:rsid w:val="00F512D4"/>
    <w:rsid w:val="00F86D99"/>
    <w:rsid w:val="00FA3054"/>
    <w:rsid w:val="00FA7835"/>
    <w:rsid w:val="00FC189D"/>
    <w:rsid w:val="00FD22BE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3</cp:revision>
  <cp:lastPrinted>2019-04-20T23:19:00Z</cp:lastPrinted>
  <dcterms:created xsi:type="dcterms:W3CDTF">2025-10-05T07:22:00Z</dcterms:created>
  <dcterms:modified xsi:type="dcterms:W3CDTF">2025-10-05T07:25:00Z</dcterms:modified>
</cp:coreProperties>
</file>